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209A" w14:textId="77777777" w:rsidR="00B45AD2" w:rsidRPr="0002687C" w:rsidRDefault="00617773" w:rsidP="00481F9C">
      <w:pPr>
        <w:pStyle w:val="Heading1"/>
        <w:spacing w:before="0"/>
        <w:jc w:val="center"/>
        <w:rPr>
          <w:sz w:val="24"/>
          <w:szCs w:val="24"/>
        </w:rPr>
      </w:pPr>
      <w:r>
        <w:rPr>
          <w:sz w:val="24"/>
          <w:szCs w:val="24"/>
        </w:rPr>
        <w:t>Educational Learning Center (ELC</w:t>
      </w:r>
      <w:r w:rsidR="00752736" w:rsidRPr="0002687C">
        <w:rPr>
          <w:sz w:val="24"/>
          <w:szCs w:val="24"/>
        </w:rPr>
        <w:t>)</w:t>
      </w:r>
      <w:r>
        <w:rPr>
          <w:sz w:val="24"/>
          <w:szCs w:val="24"/>
        </w:rPr>
        <w:t>- Willmar</w:t>
      </w:r>
      <w:r w:rsidR="00A316A9" w:rsidRPr="0002687C">
        <w:rPr>
          <w:sz w:val="24"/>
          <w:szCs w:val="24"/>
        </w:rPr>
        <w:t xml:space="preserve"> </w:t>
      </w:r>
      <w:r w:rsidR="00942553" w:rsidRPr="0002687C">
        <w:rPr>
          <w:sz w:val="24"/>
          <w:szCs w:val="24"/>
        </w:rPr>
        <w:t>#</w:t>
      </w:r>
      <w:r w:rsidR="000431C6">
        <w:rPr>
          <w:sz w:val="24"/>
          <w:szCs w:val="24"/>
        </w:rPr>
        <w:t>0</w:t>
      </w:r>
      <w:r w:rsidR="00942553" w:rsidRPr="0002687C">
        <w:rPr>
          <w:sz w:val="24"/>
          <w:szCs w:val="24"/>
        </w:rPr>
        <w:t xml:space="preserve">991 </w:t>
      </w:r>
      <w:r w:rsidR="00A316A9" w:rsidRPr="0002687C">
        <w:rPr>
          <w:sz w:val="24"/>
          <w:szCs w:val="24"/>
        </w:rPr>
        <w:t>Restrictive Procedures Plan with Legal Citations and Suggestions</w:t>
      </w:r>
    </w:p>
    <w:p w14:paraId="4B46810C" w14:textId="77777777" w:rsidR="00A316A9" w:rsidRPr="00A316A9" w:rsidRDefault="00A316A9" w:rsidP="00FB6A4F"/>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0550C622" w14:textId="77777777" w:rsidTr="00967FB4">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6AD17FAD"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021BF348" w14:textId="77777777" w:rsidR="00A316A9" w:rsidRPr="00BA6D8C" w:rsidRDefault="00A316A9" w:rsidP="00481F9C">
            <w:pPr>
              <w:spacing w:before="120"/>
              <w:jc w:val="center"/>
              <w:rPr>
                <w:b/>
              </w:rPr>
            </w:pPr>
            <w:r w:rsidRPr="00BA6D8C">
              <w:rPr>
                <w:b/>
              </w:rPr>
              <w:t>Model Restrictive Procedures Plan</w:t>
            </w:r>
          </w:p>
        </w:tc>
      </w:tr>
      <w:tr w:rsidR="00A316A9" w14:paraId="794E0321" w14:textId="77777777" w:rsidTr="00967FB4">
        <w:trPr>
          <w:cantSplit/>
        </w:trPr>
        <w:tc>
          <w:tcPr>
            <w:tcW w:w="2988" w:type="dxa"/>
            <w:tcBorders>
              <w:top w:val="single" w:sz="12" w:space="0" w:color="auto"/>
            </w:tcBorders>
          </w:tcPr>
          <w:p w14:paraId="06CDC9F1"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1FC8E6E1"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4E1CB79F" w14:textId="77777777" w:rsidTr="00967FB4">
        <w:trPr>
          <w:cantSplit/>
        </w:trPr>
        <w:tc>
          <w:tcPr>
            <w:tcW w:w="2988" w:type="dxa"/>
          </w:tcPr>
          <w:p w14:paraId="40DB078B"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2DBD3165"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41088ACC" w14:textId="77777777" w:rsidTr="00967FB4">
        <w:trPr>
          <w:cantSplit/>
        </w:trPr>
        <w:tc>
          <w:tcPr>
            <w:tcW w:w="2988" w:type="dxa"/>
          </w:tcPr>
          <w:p w14:paraId="3EBD36FD"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7BF354C9"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49F03B80" w14:textId="77777777" w:rsidTr="00967FB4">
        <w:trPr>
          <w:cantSplit/>
        </w:trPr>
        <w:tc>
          <w:tcPr>
            <w:tcW w:w="2988" w:type="dxa"/>
          </w:tcPr>
          <w:p w14:paraId="7FC17D9C"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3CFCD125"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7CA2B34D" w14:textId="77777777" w:rsidTr="00967FB4">
        <w:trPr>
          <w:cantSplit/>
        </w:trPr>
        <w:tc>
          <w:tcPr>
            <w:tcW w:w="2988" w:type="dxa"/>
          </w:tcPr>
          <w:p w14:paraId="20278D25"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285E90A5" w14:textId="77777777" w:rsidR="00A316A9" w:rsidRPr="00FB6A4F" w:rsidRDefault="00752736" w:rsidP="00BA6D8C">
            <w:pPr>
              <w:spacing w:before="120"/>
              <w:ind w:left="252" w:hanging="252"/>
              <w:rPr>
                <w:b/>
              </w:rPr>
            </w:pPr>
            <w:r>
              <w:rPr>
                <w:b/>
              </w:rPr>
              <w:t>I.</w:t>
            </w:r>
            <w:r>
              <w:rPr>
                <w:b/>
              </w:rPr>
              <w:tab/>
            </w:r>
            <w:r w:rsidR="00617773">
              <w:rPr>
                <w:b/>
              </w:rPr>
              <w:t>ELC- Willmar</w:t>
            </w:r>
            <w:r w:rsidR="00A316A9" w:rsidRPr="00FB6A4F">
              <w:rPr>
                <w:b/>
              </w:rPr>
              <w:t xml:space="preserve"> intends to use the following restrictive procedures:*</w:t>
            </w:r>
          </w:p>
          <w:p w14:paraId="4EDFD95D" w14:textId="77777777" w:rsidR="00A316A9" w:rsidRPr="00A316A9" w:rsidRDefault="00A316A9" w:rsidP="00BE4D6C">
            <w:pPr>
              <w:ind w:left="972" w:hanging="360"/>
            </w:pPr>
          </w:p>
        </w:tc>
      </w:tr>
      <w:tr w:rsidR="00A316A9" w14:paraId="74DF34F2" w14:textId="77777777" w:rsidTr="00967FB4">
        <w:trPr>
          <w:cantSplit/>
        </w:trPr>
        <w:tc>
          <w:tcPr>
            <w:tcW w:w="2988" w:type="dxa"/>
          </w:tcPr>
          <w:p w14:paraId="08C58E1B" w14:textId="77777777" w:rsidR="00A316A9" w:rsidRDefault="00A316A9" w:rsidP="00086692">
            <w:pPr>
              <w:spacing w:before="480"/>
            </w:pPr>
            <w:r w:rsidRPr="00A316A9">
              <w:t xml:space="preserve">Definition found at </w:t>
            </w:r>
            <w:r w:rsidR="00D37EFC">
              <w:t>Minnesota Statutes, section</w:t>
            </w:r>
            <w:r w:rsidRPr="00A316A9">
              <w:t xml:space="preserve"> 125A.0941(c)</w:t>
            </w:r>
          </w:p>
        </w:tc>
        <w:tc>
          <w:tcPr>
            <w:tcW w:w="11628" w:type="dxa"/>
          </w:tcPr>
          <w:p w14:paraId="1DE96279" w14:textId="77777777" w:rsidR="00AB2D71" w:rsidRDefault="00AB2D71" w:rsidP="00AB2D71">
            <w:pPr>
              <w:spacing w:before="120"/>
              <w:ind w:left="702" w:hanging="360"/>
            </w:pPr>
            <w:r w:rsidRPr="00FB6A4F">
              <w:rPr>
                <w:b/>
              </w:rPr>
              <w:t>A.</w:t>
            </w:r>
            <w:r w:rsidRPr="00FB6A4F">
              <w:rPr>
                <w:b/>
              </w:rPr>
              <w:tab/>
              <w:t>Physical holding:</w:t>
            </w:r>
          </w:p>
          <w:p w14:paraId="310E09FB"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p w14:paraId="12215F12" w14:textId="77777777" w:rsidR="00377483" w:rsidRPr="00377483" w:rsidRDefault="00377483" w:rsidP="00377483"/>
          <w:p w14:paraId="79344638" w14:textId="77777777" w:rsidR="00377483" w:rsidRPr="00377483" w:rsidRDefault="00377483" w:rsidP="00377483"/>
          <w:p w14:paraId="1A78169C" w14:textId="77777777" w:rsidR="00377483" w:rsidRPr="00377483" w:rsidRDefault="00377483" w:rsidP="00377483"/>
          <w:p w14:paraId="1D738C6F" w14:textId="77777777" w:rsidR="00377483" w:rsidRPr="00377483" w:rsidRDefault="00377483" w:rsidP="00377483">
            <w:pPr>
              <w:jc w:val="right"/>
            </w:pPr>
          </w:p>
        </w:tc>
      </w:tr>
      <w:tr w:rsidR="00A316A9" w14:paraId="3D627E3E" w14:textId="77777777" w:rsidTr="00967FB4">
        <w:trPr>
          <w:cantSplit/>
        </w:trPr>
        <w:tc>
          <w:tcPr>
            <w:tcW w:w="2988" w:type="dxa"/>
          </w:tcPr>
          <w:p w14:paraId="31FF11B7" w14:textId="77777777" w:rsidR="00A316A9" w:rsidRDefault="00411F57" w:rsidP="00BA6D8C">
            <w:pPr>
              <w:spacing w:before="120"/>
            </w:pPr>
            <w:r w:rsidRPr="00411F57">
              <w:lastRenderedPageBreak/>
              <w:t xml:space="preserve">Definition found at </w:t>
            </w:r>
            <w:r w:rsidR="00D37EFC">
              <w:t>Minnesota Statutes, section</w:t>
            </w:r>
            <w:r w:rsidRPr="00411F57">
              <w:t xml:space="preserve"> 125A.0941(c)</w:t>
            </w:r>
          </w:p>
        </w:tc>
        <w:tc>
          <w:tcPr>
            <w:tcW w:w="11628" w:type="dxa"/>
          </w:tcPr>
          <w:p w14:paraId="21575F3E" w14:textId="77777777" w:rsidR="00411F57" w:rsidRDefault="00411F57" w:rsidP="00BA6D8C">
            <w:pPr>
              <w:spacing w:before="120"/>
              <w:ind w:left="972" w:hanging="360"/>
            </w:pPr>
            <w:r>
              <w:t>2.</w:t>
            </w:r>
            <w:r>
              <w:tab/>
              <w:t>The term physical holding does not mean physical contact that:</w:t>
            </w:r>
          </w:p>
          <w:p w14:paraId="2FED851F" w14:textId="77777777" w:rsidR="00411F57" w:rsidRDefault="00411F57" w:rsidP="00FB6A4F">
            <w:pPr>
              <w:ind w:left="1332" w:hanging="360"/>
            </w:pPr>
            <w:r>
              <w:t>a)</w:t>
            </w:r>
            <w:r>
              <w:tab/>
              <w:t>Helps a child respond or complete a task;</w:t>
            </w:r>
          </w:p>
          <w:p w14:paraId="4618C78F" w14:textId="77777777" w:rsidR="00411F57" w:rsidRDefault="00411F57" w:rsidP="00FB6A4F">
            <w:pPr>
              <w:ind w:left="1332" w:hanging="360"/>
            </w:pPr>
            <w:r>
              <w:t>b)</w:t>
            </w:r>
            <w:r>
              <w:tab/>
              <w:t>Assists a child without restricting the child’s movement;</w:t>
            </w:r>
          </w:p>
          <w:p w14:paraId="3FAC95DC" w14:textId="77777777" w:rsidR="00411F57" w:rsidRDefault="00411F57" w:rsidP="00FB6A4F">
            <w:pPr>
              <w:ind w:left="1332" w:hanging="360"/>
            </w:pPr>
            <w:r>
              <w:t>c)</w:t>
            </w:r>
            <w:r>
              <w:tab/>
              <w:t>Is needed to administer an authorized health-related service or procedure; or</w:t>
            </w:r>
          </w:p>
          <w:p w14:paraId="5AFDFBC0" w14:textId="77777777" w:rsidR="00411F57" w:rsidRDefault="00411F57" w:rsidP="00FB6A4F">
            <w:pPr>
              <w:ind w:left="1332" w:hanging="360"/>
            </w:pPr>
            <w:r>
              <w:t>d)</w:t>
            </w:r>
            <w:r>
              <w:tab/>
              <w:t>Is needed to physically escort a child when the child does not resist or the child’s resistance is minimal.</w:t>
            </w:r>
          </w:p>
          <w:p w14:paraId="5CAFE4FE" w14:textId="77777777" w:rsidR="0053391B" w:rsidRPr="0002687C" w:rsidRDefault="00752736" w:rsidP="00F8225E">
            <w:pPr>
              <w:spacing w:before="120"/>
              <w:ind w:left="972" w:hanging="360"/>
              <w:rPr>
                <w:i/>
              </w:rPr>
            </w:pPr>
            <w:r>
              <w:t>3.</w:t>
            </w:r>
            <w:r>
              <w:tab/>
            </w:r>
            <w:r w:rsidR="00617773">
              <w:t>ELC- Willmar</w:t>
            </w:r>
            <w:r w:rsidR="00411F57" w:rsidRPr="0002687C">
              <w:t xml:space="preserve"> intends to use the following types of physical holding</w:t>
            </w:r>
            <w:r w:rsidRPr="0002687C">
              <w:rPr>
                <w:i/>
              </w:rPr>
              <w:t>:</w:t>
            </w:r>
          </w:p>
          <w:p w14:paraId="5AEBB0CD" w14:textId="032F01F7" w:rsidR="000F491C" w:rsidRDefault="00BA6D8C" w:rsidP="005C479A">
            <w:pPr>
              <w:ind w:left="1332" w:right="720" w:hanging="360"/>
            </w:pPr>
            <w:r w:rsidRPr="0002687C">
              <w:t>a</w:t>
            </w:r>
            <w:r w:rsidR="00FB6A4F" w:rsidRPr="0002687C">
              <w:t>)</w:t>
            </w:r>
            <w:r w:rsidR="00FB6A4F" w:rsidRPr="0002687C">
              <w:tab/>
            </w:r>
            <w:r w:rsidR="000F491C">
              <w:t xml:space="preserve"> PCM- Vertical- 2 person and 3 person</w:t>
            </w:r>
          </w:p>
          <w:p w14:paraId="1EEA7F04" w14:textId="4F99EAF0" w:rsidR="000F491C" w:rsidRDefault="005C479A" w:rsidP="0002687C">
            <w:pPr>
              <w:ind w:left="1332" w:hanging="360"/>
            </w:pPr>
            <w:r>
              <w:t>b</w:t>
            </w:r>
            <w:r w:rsidR="000F491C">
              <w:t>)   PCM- Supine- 3 person and 4 person</w:t>
            </w:r>
          </w:p>
          <w:p w14:paraId="25178E6D" w14:textId="71F1CAA5" w:rsidR="0024286F" w:rsidRDefault="005C479A" w:rsidP="0002687C">
            <w:pPr>
              <w:ind w:left="1332" w:hanging="360"/>
            </w:pPr>
            <w:r>
              <w:t>c</w:t>
            </w:r>
            <w:r w:rsidR="0024286F">
              <w:t>)    PCM- Double Sunday Stroll</w:t>
            </w:r>
          </w:p>
          <w:p w14:paraId="13BFBA80" w14:textId="3D7CAA4C" w:rsidR="0024286F" w:rsidRPr="00942553" w:rsidRDefault="005C479A" w:rsidP="0002687C">
            <w:pPr>
              <w:ind w:left="1332" w:hanging="360"/>
            </w:pPr>
            <w:r>
              <w:t>d</w:t>
            </w:r>
            <w:r w:rsidR="0024286F">
              <w:t xml:space="preserve">)    PCM- Double Wrist </w:t>
            </w:r>
            <w:proofErr w:type="spellStart"/>
            <w:r w:rsidR="0024286F">
              <w:t>Tricep</w:t>
            </w:r>
            <w:proofErr w:type="spellEnd"/>
            <w:r w:rsidR="0024286F">
              <w:t xml:space="preserve"> (child)</w:t>
            </w:r>
          </w:p>
        </w:tc>
      </w:tr>
      <w:tr w:rsidR="00FB6A4F" w14:paraId="0B52B9A3" w14:textId="77777777" w:rsidTr="00967FB4">
        <w:trPr>
          <w:cantSplit/>
        </w:trPr>
        <w:tc>
          <w:tcPr>
            <w:tcW w:w="2988" w:type="dxa"/>
          </w:tcPr>
          <w:p w14:paraId="0691DDC7"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24F5D930" w14:textId="77777777" w:rsidR="00FB6A4F" w:rsidRPr="00FB6A4F" w:rsidRDefault="00FB6A4F" w:rsidP="00BA6D8C">
            <w:pPr>
              <w:spacing w:before="120"/>
              <w:ind w:left="612" w:hanging="360"/>
              <w:rPr>
                <w:b/>
              </w:rPr>
            </w:pPr>
            <w:r w:rsidRPr="00FB6A4F">
              <w:rPr>
                <w:b/>
              </w:rPr>
              <w:t>B.</w:t>
            </w:r>
            <w:r w:rsidRPr="00FB6A4F">
              <w:rPr>
                <w:b/>
              </w:rPr>
              <w:tab/>
              <w:t>Seclusion</w:t>
            </w:r>
          </w:p>
          <w:p w14:paraId="0699BB44" w14:textId="77777777" w:rsidR="00FB6A4F" w:rsidRDefault="00FB6A4F" w:rsidP="00FB6A4F">
            <w:pPr>
              <w:ind w:left="972" w:hanging="360"/>
            </w:pPr>
            <w:r>
              <w:t>1.</w:t>
            </w:r>
            <w:r>
              <w:tab/>
              <w:t>Seclusion means confining a child alone in a room from which egress is barred.</w:t>
            </w:r>
          </w:p>
          <w:p w14:paraId="52B1D55A" w14:textId="729DF2C8" w:rsidR="00FB6A4F" w:rsidRDefault="00FB6A4F" w:rsidP="00FB6A4F">
            <w:pPr>
              <w:ind w:left="972" w:hanging="360"/>
            </w:pPr>
            <w:r>
              <w:t>2.</w:t>
            </w:r>
            <w:r>
              <w:tab/>
              <w:t>Egress may be barred by an adult locking or closing the door in the room or preventing the child from leaving the room.</w:t>
            </w:r>
          </w:p>
        </w:tc>
      </w:tr>
      <w:tr w:rsidR="00FB6A4F" w14:paraId="3C719F07" w14:textId="77777777" w:rsidTr="00967FB4">
        <w:trPr>
          <w:cantSplit/>
        </w:trPr>
        <w:tc>
          <w:tcPr>
            <w:tcW w:w="2988" w:type="dxa"/>
          </w:tcPr>
          <w:p w14:paraId="7FA850D1"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77316160"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43809423" w14:textId="77777777" w:rsidTr="00967FB4">
        <w:trPr>
          <w:cantSplit/>
        </w:trPr>
        <w:tc>
          <w:tcPr>
            <w:tcW w:w="2988" w:type="dxa"/>
          </w:tcPr>
          <w:p w14:paraId="6DEEB2D2" w14:textId="77777777" w:rsidR="00FB6A4F" w:rsidRPr="00411F57" w:rsidRDefault="00FB6A4F" w:rsidP="00BA6D8C">
            <w:pPr>
              <w:spacing w:before="120"/>
            </w:pPr>
          </w:p>
        </w:tc>
        <w:tc>
          <w:tcPr>
            <w:tcW w:w="11628" w:type="dxa"/>
          </w:tcPr>
          <w:p w14:paraId="794F15FA" w14:textId="77777777" w:rsidR="00D07D63" w:rsidRPr="0002687C" w:rsidRDefault="00752736" w:rsidP="00BA6D8C">
            <w:pPr>
              <w:spacing w:before="120"/>
              <w:ind w:left="972" w:hanging="360"/>
            </w:pPr>
            <w:r>
              <w:t>4.</w:t>
            </w:r>
            <w:r>
              <w:tab/>
            </w:r>
            <w:r w:rsidR="00617773">
              <w:t>ELC- Willmar</w:t>
            </w:r>
            <w:r w:rsidRPr="0002687C">
              <w:t xml:space="preserve"> </w:t>
            </w:r>
            <w:r w:rsidR="00D07D63" w:rsidRPr="0002687C">
              <w:t>intends to use the follow</w:t>
            </w:r>
            <w:r w:rsidRPr="0002687C">
              <w:t>ing rooms as rooms for seclusion</w:t>
            </w:r>
            <w:r w:rsidRPr="0002687C">
              <w:rPr>
                <w:i/>
              </w:rPr>
              <w:t>:</w:t>
            </w:r>
          </w:p>
          <w:p w14:paraId="6A0B030A" w14:textId="0279EC33" w:rsidR="00FB6A4F" w:rsidRDefault="00D07D63" w:rsidP="006B1AD7">
            <w:pPr>
              <w:ind w:left="1332" w:hanging="360"/>
            </w:pPr>
            <w:r w:rsidRPr="0002687C">
              <w:t>a)</w:t>
            </w:r>
            <w:r w:rsidRPr="0002687C">
              <w:tab/>
            </w:r>
            <w:r w:rsidR="006C5793">
              <w:t>5</w:t>
            </w:r>
            <w:r w:rsidR="006F03F7">
              <w:t>, 013, 111</w:t>
            </w:r>
            <w:r w:rsidR="005C479A">
              <w:t>, and 213</w:t>
            </w:r>
          </w:p>
        </w:tc>
      </w:tr>
      <w:tr w:rsidR="00FB6A4F" w14:paraId="012E167C" w14:textId="77777777" w:rsidTr="00967FB4">
        <w:trPr>
          <w:cantSplit/>
        </w:trPr>
        <w:tc>
          <w:tcPr>
            <w:tcW w:w="2988" w:type="dxa"/>
          </w:tcPr>
          <w:p w14:paraId="36BFE612" w14:textId="77777777" w:rsidR="00FB6A4F" w:rsidRPr="00411F57" w:rsidRDefault="00D07D63" w:rsidP="00BA6D8C">
            <w:pPr>
              <w:spacing w:before="120"/>
            </w:pPr>
            <w:r w:rsidRPr="00D07D63">
              <w:t xml:space="preserve">Requirement found at </w:t>
            </w:r>
            <w:r w:rsidR="00D37EFC">
              <w:t>Minnesota Statutes, section</w:t>
            </w:r>
            <w:r w:rsidRPr="00D07D63">
              <w:t xml:space="preserve"> 125A.0942, </w:t>
            </w:r>
            <w:r w:rsidR="00D37EFC">
              <w:t>Subdivision</w:t>
            </w:r>
            <w:r w:rsidRPr="00D07D63">
              <w:t xml:space="preserve"> 3(a)(7)(</w:t>
            </w:r>
            <w:proofErr w:type="spellStart"/>
            <w:r w:rsidRPr="00D07D63">
              <w:t>i</w:t>
            </w:r>
            <w:proofErr w:type="spellEnd"/>
            <w:r w:rsidRPr="00D07D63">
              <w:t>)</w:t>
            </w:r>
          </w:p>
        </w:tc>
        <w:tc>
          <w:tcPr>
            <w:tcW w:w="11628" w:type="dxa"/>
          </w:tcPr>
          <w:p w14:paraId="7AEA14D5" w14:textId="0442CE5D" w:rsidR="00481F9C" w:rsidRPr="00942553" w:rsidRDefault="00D07D63" w:rsidP="0002687C">
            <w:pPr>
              <w:spacing w:before="120"/>
              <w:ind w:left="972" w:hanging="360"/>
            </w:pPr>
            <w:r w:rsidRPr="00D07D63">
              <w:t>5.</w:t>
            </w:r>
            <w:r w:rsidRPr="00D07D63">
              <w:tab/>
            </w:r>
            <w:r w:rsidRPr="0002687C">
              <w:t xml:space="preserve">Attached, as Appendix A, is written notice from local authorities that the rooms and the locking mechanisms comply with applicable building, fire, and safety codes, for each room </w:t>
            </w:r>
            <w:r w:rsidR="00617773">
              <w:t>ELC- Willmar</w:t>
            </w:r>
            <w:r w:rsidRPr="0002687C">
              <w:t xml:space="preserve"> School uses as a room for seclusion. The written notice was received from </w:t>
            </w:r>
            <w:r w:rsidR="006C5793">
              <w:rPr>
                <w:i/>
              </w:rPr>
              <w:t>Kevin McGinty</w:t>
            </w:r>
            <w:r w:rsidR="00752736" w:rsidRPr="0002687C">
              <w:rPr>
                <w:i/>
              </w:rPr>
              <w:t xml:space="preserve">, State Fire Marshal </w:t>
            </w:r>
            <w:r w:rsidR="006C5793">
              <w:t xml:space="preserve">on </w:t>
            </w:r>
            <w:r w:rsidR="005C479A">
              <w:t>3/2/2023.</w:t>
            </w:r>
          </w:p>
        </w:tc>
      </w:tr>
      <w:tr w:rsidR="00FB6A4F" w14:paraId="5432A90C" w14:textId="77777777" w:rsidTr="00967FB4">
        <w:trPr>
          <w:cantSplit/>
        </w:trPr>
        <w:tc>
          <w:tcPr>
            <w:tcW w:w="2988" w:type="dxa"/>
          </w:tcPr>
          <w:p w14:paraId="60214420"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773F587D" w14:textId="57CA8044" w:rsidR="00781A4B" w:rsidRPr="005C479A" w:rsidRDefault="00781A4B" w:rsidP="00752736">
            <w:pPr>
              <w:spacing w:before="120"/>
              <w:ind w:left="972" w:hanging="360"/>
              <w:rPr>
                <w:iCs/>
              </w:rPr>
            </w:pPr>
            <w:r>
              <w:t>6.</w:t>
            </w:r>
            <w:r>
              <w:tab/>
            </w:r>
            <w:r w:rsidRPr="0002687C">
              <w:t xml:space="preserve">All rooms </w:t>
            </w:r>
            <w:r w:rsidR="00617773">
              <w:t>ELC- Willmar</w:t>
            </w:r>
            <w:r w:rsidRPr="0002687C">
              <w:t xml:space="preserve"> uses as rooms for seclusion have been registered with the Minnesota Department of Education</w:t>
            </w:r>
            <w:r w:rsidR="005C479A">
              <w:t>. Room 5, 013, and 111 were registered</w:t>
            </w:r>
            <w:r w:rsidRPr="0002687C">
              <w:t xml:space="preserve"> on</w:t>
            </w:r>
            <w:r w:rsidR="0002687C" w:rsidRPr="0002687C">
              <w:t xml:space="preserve"> </w:t>
            </w:r>
            <w:r w:rsidR="006C5793">
              <w:t>9</w:t>
            </w:r>
            <w:r w:rsidR="000F491C">
              <w:t>/17/18</w:t>
            </w:r>
            <w:r w:rsidRPr="00523AA0">
              <w:rPr>
                <w:i/>
              </w:rPr>
              <w:t>.</w:t>
            </w:r>
            <w:r w:rsidR="005C479A">
              <w:rPr>
                <w:i/>
              </w:rPr>
              <w:t xml:space="preserve"> </w:t>
            </w:r>
            <w:r w:rsidR="005C479A">
              <w:rPr>
                <w:iCs/>
              </w:rPr>
              <w:t>Room 213 was registered on 8/31/2023.</w:t>
            </w:r>
          </w:p>
        </w:tc>
      </w:tr>
      <w:tr w:rsidR="00FB6A4F" w14:paraId="09690CDD" w14:textId="77777777" w:rsidTr="00967FB4">
        <w:trPr>
          <w:cantSplit/>
        </w:trPr>
        <w:tc>
          <w:tcPr>
            <w:tcW w:w="2988" w:type="dxa"/>
          </w:tcPr>
          <w:p w14:paraId="368C1218" w14:textId="77777777" w:rsidR="00FB6A4F" w:rsidRPr="00411F57" w:rsidRDefault="00781A4B" w:rsidP="00781A4B">
            <w:pPr>
              <w:spacing w:before="120"/>
            </w:pPr>
            <w:r w:rsidRPr="00781A4B">
              <w:lastRenderedPageBreak/>
              <w:t xml:space="preserve">Requirements found at </w:t>
            </w:r>
            <w:r>
              <w:t xml:space="preserve">Minnesota Statutes, section </w:t>
            </w:r>
            <w:r w:rsidRPr="00781A4B">
              <w:t>125A.0942, Subd</w:t>
            </w:r>
            <w:r>
              <w:t>ivision</w:t>
            </w:r>
            <w:r w:rsidRPr="00781A4B">
              <w:t xml:space="preserve"> 3(a)(6)</w:t>
            </w:r>
          </w:p>
        </w:tc>
        <w:tc>
          <w:tcPr>
            <w:tcW w:w="11628" w:type="dxa"/>
          </w:tcPr>
          <w:p w14:paraId="369EE94D" w14:textId="77777777" w:rsidR="00FB6A4F" w:rsidRPr="007A18A5" w:rsidRDefault="00781A4B" w:rsidP="00752736">
            <w:pPr>
              <w:spacing w:before="120"/>
              <w:ind w:left="972" w:hanging="360"/>
            </w:pPr>
            <w:r>
              <w:t>7.</w:t>
            </w:r>
            <w:r>
              <w:tab/>
            </w:r>
            <w:r w:rsidRPr="0002687C">
              <w:t xml:space="preserve">Room </w:t>
            </w:r>
            <w:r w:rsidR="0002687C" w:rsidRPr="0002687C">
              <w:rPr>
                <w:i/>
              </w:rPr>
              <w:t>111</w:t>
            </w:r>
            <w:r w:rsidR="007A18A5" w:rsidRPr="0002687C">
              <w:rPr>
                <w:i/>
              </w:rPr>
              <w:t xml:space="preserve"> </w:t>
            </w:r>
            <w:r w:rsidR="007A18A5" w:rsidRPr="0002687C">
              <w:t>used as seclusion is:</w:t>
            </w:r>
            <w:r w:rsidR="007A18A5">
              <w:t xml:space="preserve"> </w:t>
            </w:r>
          </w:p>
        </w:tc>
      </w:tr>
      <w:tr w:rsidR="007A18A5" w14:paraId="49A5D29D" w14:textId="77777777" w:rsidTr="00967FB4">
        <w:trPr>
          <w:cantSplit/>
        </w:trPr>
        <w:tc>
          <w:tcPr>
            <w:tcW w:w="2988" w:type="dxa"/>
          </w:tcPr>
          <w:p w14:paraId="1E1F1E41"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w:t>
            </w:r>
            <w:proofErr w:type="spellStart"/>
            <w:r w:rsidRPr="007A18A5">
              <w:t>i</w:t>
            </w:r>
            <w:proofErr w:type="spellEnd"/>
            <w:r w:rsidRPr="007A18A5">
              <w:t>)</w:t>
            </w:r>
            <w:r>
              <w:rPr>
                <w:rStyle w:val="FootnoteReference"/>
              </w:rPr>
              <w:footnoteReference w:id="1"/>
            </w:r>
          </w:p>
        </w:tc>
        <w:tc>
          <w:tcPr>
            <w:tcW w:w="11628" w:type="dxa"/>
          </w:tcPr>
          <w:p w14:paraId="2AD85E49" w14:textId="77777777" w:rsidR="007A18A5" w:rsidRPr="007A18A5" w:rsidRDefault="007A18A5" w:rsidP="00752736">
            <w:pPr>
              <w:spacing w:before="120"/>
              <w:ind w:left="1332" w:hanging="360"/>
              <w:rPr>
                <w:i/>
              </w:rPr>
            </w:pPr>
            <w:r>
              <w:t>a)</w:t>
            </w:r>
            <w:r>
              <w:tab/>
            </w:r>
            <w:r w:rsidR="0002687C" w:rsidRPr="00A805D1">
              <w:rPr>
                <w:i/>
              </w:rPr>
              <w:t>Room #111</w:t>
            </w:r>
            <w:r w:rsidR="00752736" w:rsidRPr="00A805D1">
              <w:rPr>
                <w:i/>
              </w:rPr>
              <w:t xml:space="preserve"> measures </w:t>
            </w:r>
            <w:r w:rsidR="00A805D1" w:rsidRPr="00A805D1">
              <w:rPr>
                <w:i/>
              </w:rPr>
              <w:t xml:space="preserve">7 </w:t>
            </w:r>
            <w:r w:rsidR="0002687C" w:rsidRPr="00A805D1">
              <w:rPr>
                <w:i/>
              </w:rPr>
              <w:t>feet</w:t>
            </w:r>
            <w:r w:rsidR="00A805D1" w:rsidRPr="00A805D1">
              <w:rPr>
                <w:i/>
              </w:rPr>
              <w:t xml:space="preserve"> 5 inches</w:t>
            </w:r>
            <w:r w:rsidR="0002687C" w:rsidRPr="00A805D1">
              <w:rPr>
                <w:i/>
              </w:rPr>
              <w:t xml:space="preserve"> by </w:t>
            </w:r>
            <w:r w:rsidR="00A805D1" w:rsidRPr="00A805D1">
              <w:rPr>
                <w:i/>
              </w:rPr>
              <w:t xml:space="preserve">8 </w:t>
            </w:r>
            <w:r w:rsidR="00752736" w:rsidRPr="00A805D1">
              <w:rPr>
                <w:i/>
              </w:rPr>
              <w:t>feet</w:t>
            </w:r>
            <w:r w:rsidR="00A805D1" w:rsidRPr="00A805D1">
              <w:rPr>
                <w:i/>
              </w:rPr>
              <w:t xml:space="preserve"> 5 in.</w:t>
            </w:r>
          </w:p>
        </w:tc>
      </w:tr>
      <w:tr w:rsidR="007A18A5" w14:paraId="38AE6CE6" w14:textId="77777777" w:rsidTr="00967FB4">
        <w:trPr>
          <w:cantSplit/>
        </w:trPr>
        <w:tc>
          <w:tcPr>
            <w:tcW w:w="2988" w:type="dxa"/>
          </w:tcPr>
          <w:p w14:paraId="798D9E6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2"/>
            </w:r>
          </w:p>
        </w:tc>
        <w:tc>
          <w:tcPr>
            <w:tcW w:w="11628" w:type="dxa"/>
          </w:tcPr>
          <w:p w14:paraId="4903FA84" w14:textId="77777777" w:rsidR="007A18A5" w:rsidRPr="007A18A5" w:rsidRDefault="007A18A5" w:rsidP="00752736">
            <w:pPr>
              <w:spacing w:before="120"/>
              <w:ind w:left="1332" w:hanging="360"/>
            </w:pPr>
            <w:r>
              <w:t>b)</w:t>
            </w:r>
            <w:r>
              <w:tab/>
            </w:r>
            <w:r w:rsidR="0002687C" w:rsidRPr="00523AA0">
              <w:t>Room #111</w:t>
            </w:r>
            <w:r w:rsidRPr="00523AA0">
              <w:t xml:space="preserve"> has an overhead light, is ventilated and is</w:t>
            </w:r>
            <w:r w:rsidR="00752736" w:rsidRPr="00523AA0">
              <w:t xml:space="preserve"> heated</w:t>
            </w:r>
            <w:r w:rsidR="00752736" w:rsidRPr="00523AA0">
              <w:rPr>
                <w:color w:val="FF0000"/>
              </w:rPr>
              <w:t xml:space="preserve">. </w:t>
            </w:r>
            <w:r w:rsidR="0002687C" w:rsidRPr="00523AA0">
              <w:t>Staff who use Room #111</w:t>
            </w:r>
            <w:r w:rsidRPr="00523AA0">
              <w:t xml:space="preserve"> for seclusion will ensure the cleanliness of the room prior to and after each use.</w:t>
            </w:r>
          </w:p>
        </w:tc>
      </w:tr>
      <w:tr w:rsidR="007A18A5" w14:paraId="00F043EA" w14:textId="77777777" w:rsidTr="00967FB4">
        <w:trPr>
          <w:cantSplit/>
        </w:trPr>
        <w:tc>
          <w:tcPr>
            <w:tcW w:w="2988" w:type="dxa"/>
          </w:tcPr>
          <w:p w14:paraId="16949052"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3"/>
            </w:r>
          </w:p>
        </w:tc>
        <w:tc>
          <w:tcPr>
            <w:tcW w:w="11628" w:type="dxa"/>
          </w:tcPr>
          <w:p w14:paraId="5C714851" w14:textId="77777777" w:rsidR="007A18A5" w:rsidRPr="007A18A5" w:rsidRDefault="007A18A5" w:rsidP="00752736">
            <w:pPr>
              <w:spacing w:before="120"/>
              <w:ind w:left="1332" w:hanging="360"/>
              <w:rPr>
                <w:i/>
              </w:rPr>
            </w:pPr>
            <w:r>
              <w:t>c)</w:t>
            </w:r>
            <w:r>
              <w:tab/>
            </w:r>
            <w:r w:rsidR="0002687C" w:rsidRPr="00523AA0">
              <w:t>Room #111</w:t>
            </w:r>
            <w:r w:rsidRPr="00523AA0">
              <w:t xml:space="preserve"> has a window in the door that measures </w:t>
            </w:r>
            <w:r w:rsidR="00B63F46">
              <w:t>18</w:t>
            </w:r>
            <w:r w:rsidR="00523AA0" w:rsidRPr="00523AA0">
              <w:t>” by 5.5</w:t>
            </w:r>
            <w:r w:rsidRPr="00523AA0">
              <w:t>”</w:t>
            </w:r>
            <w:r w:rsidR="00B63F46">
              <w:t xml:space="preserve"> and a window at the back of the room that measures 10.5” by 10.5”</w:t>
            </w:r>
            <w:r w:rsidRPr="00523AA0">
              <w:t xml:space="preserve">. When standing in front of </w:t>
            </w:r>
            <w:r w:rsidR="00B63F46">
              <w:t xml:space="preserve">either of </w:t>
            </w:r>
            <w:r w:rsidRPr="00523AA0">
              <w:t>the window</w:t>
            </w:r>
            <w:r w:rsidR="00B63F46">
              <w:t>s</w:t>
            </w:r>
            <w:r w:rsidRPr="00523AA0">
              <w:t>, staff is able to see into the entire room.</w:t>
            </w:r>
          </w:p>
        </w:tc>
      </w:tr>
      <w:tr w:rsidR="007A18A5" w14:paraId="23F3445D" w14:textId="77777777" w:rsidTr="00967FB4">
        <w:trPr>
          <w:cantSplit/>
        </w:trPr>
        <w:tc>
          <w:tcPr>
            <w:tcW w:w="2988" w:type="dxa"/>
          </w:tcPr>
          <w:p w14:paraId="1C6A1E7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4"/>
            </w:r>
          </w:p>
        </w:tc>
        <w:tc>
          <w:tcPr>
            <w:tcW w:w="11628" w:type="dxa"/>
          </w:tcPr>
          <w:p w14:paraId="2E20308C" w14:textId="77777777" w:rsidR="007A18A5" w:rsidRPr="007A18A5" w:rsidRDefault="007A18A5" w:rsidP="00752736">
            <w:pPr>
              <w:spacing w:before="120"/>
              <w:ind w:left="1332" w:hanging="360"/>
              <w:rPr>
                <w:i/>
              </w:rPr>
            </w:pPr>
            <w:r>
              <w:t>d)</w:t>
            </w:r>
            <w:r>
              <w:tab/>
            </w:r>
            <w:r w:rsidR="0002687C" w:rsidRPr="00523AA0">
              <w:rPr>
                <w:i/>
              </w:rPr>
              <w:t>Room #111</w:t>
            </w:r>
            <w:r w:rsidRPr="00523AA0">
              <w:rPr>
                <w:i/>
              </w:rPr>
              <w:t xml:space="preserve"> is equipped with an automatic smoke detector, overhead light fixture, heating and ventilation fan, all of which are tamperproof. All electrical switches are located within</w:t>
            </w:r>
            <w:r w:rsidR="00523AA0" w:rsidRPr="00523AA0">
              <w:rPr>
                <w:i/>
              </w:rPr>
              <w:t xml:space="preserve"> 13</w:t>
            </w:r>
            <w:r w:rsidRPr="00523AA0">
              <w:rPr>
                <w:i/>
              </w:rPr>
              <w:t xml:space="preserve"> inches of the left of the door outside of the room. The ceiling is secure.</w:t>
            </w:r>
          </w:p>
        </w:tc>
      </w:tr>
      <w:tr w:rsidR="007A18A5" w14:paraId="4C4B0239" w14:textId="77777777" w:rsidTr="00967FB4">
        <w:trPr>
          <w:cantSplit/>
        </w:trPr>
        <w:tc>
          <w:tcPr>
            <w:tcW w:w="2988" w:type="dxa"/>
          </w:tcPr>
          <w:p w14:paraId="46926948"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5"/>
            </w:r>
          </w:p>
        </w:tc>
        <w:tc>
          <w:tcPr>
            <w:tcW w:w="11628" w:type="dxa"/>
          </w:tcPr>
          <w:p w14:paraId="79DDC7E8" w14:textId="77777777" w:rsidR="007A18A5" w:rsidRPr="007A18A5" w:rsidRDefault="007A18A5" w:rsidP="008B0930">
            <w:pPr>
              <w:spacing w:before="120"/>
              <w:ind w:left="1332" w:hanging="360"/>
              <w:rPr>
                <w:i/>
              </w:rPr>
            </w:pPr>
            <w:r>
              <w:t>e)</w:t>
            </w:r>
            <w:r>
              <w:tab/>
            </w:r>
            <w:r w:rsidR="0002687C" w:rsidRPr="0002687C">
              <w:t>Room 111</w:t>
            </w:r>
            <w:r w:rsidR="008B0930" w:rsidRPr="0002687C">
              <w:t xml:space="preserve"> has a door that opens out.  The door has a magnetic locking system that has immediate release mechanisms and is connected with a fire and emergency system.  </w:t>
            </w:r>
          </w:p>
        </w:tc>
      </w:tr>
      <w:tr w:rsidR="007A18A5" w14:paraId="1FBAC911" w14:textId="77777777" w:rsidTr="00967FB4">
        <w:trPr>
          <w:cantSplit/>
        </w:trPr>
        <w:tc>
          <w:tcPr>
            <w:tcW w:w="2988" w:type="dxa"/>
          </w:tcPr>
          <w:p w14:paraId="74A110C2"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6"/>
            </w:r>
          </w:p>
        </w:tc>
        <w:tc>
          <w:tcPr>
            <w:tcW w:w="11628" w:type="dxa"/>
          </w:tcPr>
          <w:p w14:paraId="620CCA53" w14:textId="77777777" w:rsidR="007A18A5" w:rsidRPr="007A18A5" w:rsidRDefault="007A18A5" w:rsidP="008B0930">
            <w:pPr>
              <w:spacing w:before="120"/>
              <w:ind w:left="1332" w:hanging="360"/>
              <w:rPr>
                <w:i/>
              </w:rPr>
            </w:pPr>
            <w:r>
              <w:t>f)</w:t>
            </w:r>
            <w:r>
              <w:tab/>
            </w:r>
            <w:r w:rsidR="0002687C" w:rsidRPr="0002687C">
              <w:t>Staff will check Room #111</w:t>
            </w:r>
            <w:r w:rsidRPr="0002687C">
              <w:t xml:space="preserve"> prior to use and after each use and immediately remove any objects that could be used to injure a child or others.</w:t>
            </w:r>
          </w:p>
        </w:tc>
      </w:tr>
      <w:tr w:rsidR="000F491C" w14:paraId="7534963B" w14:textId="77777777" w:rsidTr="00967FB4">
        <w:trPr>
          <w:cantSplit/>
        </w:trPr>
        <w:tc>
          <w:tcPr>
            <w:tcW w:w="2988" w:type="dxa"/>
          </w:tcPr>
          <w:p w14:paraId="5BC04EC4" w14:textId="77777777" w:rsidR="000F491C" w:rsidRDefault="000F491C" w:rsidP="00086692">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7B9A9AE1" w14:textId="29FF8E61" w:rsidR="000F491C" w:rsidRDefault="00CC3E25" w:rsidP="00CC3E25">
            <w:pPr>
              <w:rPr>
                <w:b/>
              </w:rPr>
            </w:pPr>
            <w:r>
              <w:t xml:space="preserve">   </w:t>
            </w:r>
            <w:r w:rsidR="005C479A">
              <w:tab/>
            </w:r>
            <w:r>
              <w:t xml:space="preserve"> 8.  </w:t>
            </w:r>
            <w:r w:rsidR="000F491C" w:rsidRPr="0002687C">
              <w:t xml:space="preserve">Room </w:t>
            </w:r>
            <w:r w:rsidR="006C5793">
              <w:t>#</w:t>
            </w:r>
            <w:r w:rsidR="006C5793">
              <w:rPr>
                <w:i/>
              </w:rPr>
              <w:t>5</w:t>
            </w:r>
            <w:r w:rsidR="000F491C" w:rsidRPr="0002687C">
              <w:rPr>
                <w:i/>
              </w:rPr>
              <w:t xml:space="preserve"> </w:t>
            </w:r>
            <w:r w:rsidR="000F491C" w:rsidRPr="0002687C">
              <w:t>used as seclusion is:</w:t>
            </w:r>
          </w:p>
        </w:tc>
      </w:tr>
      <w:tr w:rsidR="000F491C" w14:paraId="3F384FED" w14:textId="77777777" w:rsidTr="00967FB4">
        <w:trPr>
          <w:cantSplit/>
        </w:trPr>
        <w:tc>
          <w:tcPr>
            <w:tcW w:w="2988" w:type="dxa"/>
          </w:tcPr>
          <w:p w14:paraId="7D74563B" w14:textId="77777777" w:rsidR="000F491C" w:rsidRPr="00781A4B" w:rsidRDefault="000F491C" w:rsidP="000F491C">
            <w:r w:rsidRPr="007A18A5">
              <w:t xml:space="preserve">Requirement found at </w:t>
            </w:r>
            <w:r>
              <w:t>Minnesota Statutes, section</w:t>
            </w:r>
            <w:r w:rsidRPr="007A18A5">
              <w:t xml:space="preserve"> 125A.0942, </w:t>
            </w:r>
            <w:r>
              <w:t>Subdivision</w:t>
            </w:r>
            <w:r w:rsidRPr="007A18A5">
              <w:t xml:space="preserve"> 3(a)(6)(</w:t>
            </w:r>
            <w:proofErr w:type="spellStart"/>
            <w:r w:rsidRPr="007A18A5">
              <w:t>i</w:t>
            </w:r>
            <w:proofErr w:type="spellEnd"/>
            <w:r w:rsidRPr="007A18A5">
              <w:t>)</w:t>
            </w:r>
            <w:r>
              <w:rPr>
                <w:rStyle w:val="FootnoteReference"/>
              </w:rPr>
              <w:footnoteReference w:id="7"/>
            </w:r>
          </w:p>
        </w:tc>
        <w:tc>
          <w:tcPr>
            <w:tcW w:w="11628" w:type="dxa"/>
          </w:tcPr>
          <w:p w14:paraId="731D1EED" w14:textId="77777777" w:rsidR="000F491C" w:rsidRDefault="006C5793" w:rsidP="00BF6DDA">
            <w:pPr>
              <w:pStyle w:val="ListParagraph"/>
            </w:pPr>
            <w:r>
              <w:t>Room #5</w:t>
            </w:r>
            <w:r w:rsidR="009B6A17">
              <w:t xml:space="preserve"> measures 8 feet</w:t>
            </w:r>
            <w:r w:rsidR="000566CE" w:rsidRPr="000566CE">
              <w:t xml:space="preserve"> by 8 feet 5 in.</w:t>
            </w:r>
          </w:p>
        </w:tc>
      </w:tr>
      <w:tr w:rsidR="000F491C" w14:paraId="442299C5" w14:textId="77777777" w:rsidTr="00967FB4">
        <w:trPr>
          <w:cantSplit/>
        </w:trPr>
        <w:tc>
          <w:tcPr>
            <w:tcW w:w="2988" w:type="dxa"/>
          </w:tcPr>
          <w:p w14:paraId="6E5F0B3D" w14:textId="77777777" w:rsidR="000F491C" w:rsidRPr="00781A4B" w:rsidRDefault="000F491C" w:rsidP="000F491C">
            <w:pPr>
              <w:jc w:val="right"/>
            </w:pPr>
            <w:r w:rsidRPr="007A18A5">
              <w:t xml:space="preserve">Requirement found at </w:t>
            </w:r>
            <w:r>
              <w:t>Minnesota Statutes, section</w:t>
            </w:r>
            <w:r w:rsidRPr="007A18A5">
              <w:t xml:space="preserve"> 125A.0942, </w:t>
            </w:r>
            <w:r>
              <w:t>Subdivision</w:t>
            </w:r>
            <w:r w:rsidRPr="007A18A5">
              <w:t xml:space="preserve"> 3(a)(6)(ii)</w:t>
            </w:r>
            <w:r>
              <w:rPr>
                <w:rStyle w:val="FootnoteReference"/>
              </w:rPr>
              <w:footnoteReference w:id="8"/>
            </w:r>
          </w:p>
        </w:tc>
        <w:tc>
          <w:tcPr>
            <w:tcW w:w="11628" w:type="dxa"/>
          </w:tcPr>
          <w:p w14:paraId="4F3F22B0" w14:textId="77777777" w:rsidR="000F491C" w:rsidRDefault="006C5793" w:rsidP="00BF6DDA">
            <w:pPr>
              <w:pStyle w:val="ListParagraph"/>
            </w:pPr>
            <w:r>
              <w:t>Room #5 h</w:t>
            </w:r>
            <w:r w:rsidR="000F491C" w:rsidRPr="00523AA0">
              <w:t>as an overhead light, is ventilated and is heated</w:t>
            </w:r>
            <w:r w:rsidR="000F491C" w:rsidRPr="000566CE">
              <w:rPr>
                <w:color w:val="FF0000"/>
              </w:rPr>
              <w:t xml:space="preserve">. </w:t>
            </w:r>
            <w:r w:rsidR="00B63F46">
              <w:t>Staff who use Room #5</w:t>
            </w:r>
            <w:r w:rsidR="000F491C" w:rsidRPr="00523AA0">
              <w:t xml:space="preserve"> for seclusion will ensure the cleanliness of the room prior to and after each use.</w:t>
            </w:r>
          </w:p>
        </w:tc>
      </w:tr>
      <w:tr w:rsidR="000F491C" w14:paraId="572BA6C8" w14:textId="77777777" w:rsidTr="00967FB4">
        <w:trPr>
          <w:cantSplit/>
        </w:trPr>
        <w:tc>
          <w:tcPr>
            <w:tcW w:w="2988" w:type="dxa"/>
          </w:tcPr>
          <w:p w14:paraId="7E72009E" w14:textId="77777777" w:rsidR="000F491C" w:rsidRPr="00781A4B" w:rsidRDefault="000566CE" w:rsidP="000F491C">
            <w:pPr>
              <w:jc w:val="right"/>
            </w:pPr>
            <w:r w:rsidRPr="007A18A5">
              <w:t xml:space="preserve">Requirement found at </w:t>
            </w:r>
            <w:r>
              <w:t>Minnesota Statutes, section</w:t>
            </w:r>
            <w:r w:rsidRPr="007A18A5">
              <w:t xml:space="preserve"> 125A.0942, </w:t>
            </w:r>
            <w:r>
              <w:t>Subdivision</w:t>
            </w:r>
            <w:r w:rsidRPr="007A18A5">
              <w:t xml:space="preserve"> 3(a)(6)(iii)</w:t>
            </w:r>
            <w:r>
              <w:rPr>
                <w:rStyle w:val="FootnoteReference"/>
              </w:rPr>
              <w:footnoteReference w:id="9"/>
            </w:r>
          </w:p>
        </w:tc>
        <w:tc>
          <w:tcPr>
            <w:tcW w:w="11628" w:type="dxa"/>
          </w:tcPr>
          <w:p w14:paraId="768E965F" w14:textId="77777777" w:rsidR="000F491C" w:rsidRDefault="006C5793" w:rsidP="00BF6DDA">
            <w:pPr>
              <w:pStyle w:val="ListParagraph"/>
            </w:pPr>
            <w:r>
              <w:t xml:space="preserve"> Room #5</w:t>
            </w:r>
            <w:r w:rsidR="000566CE" w:rsidRPr="00523AA0">
              <w:t xml:space="preserve"> has a windo</w:t>
            </w:r>
            <w:r w:rsidR="00B63F46">
              <w:t>w in the door that measures 18</w:t>
            </w:r>
            <w:r w:rsidR="000566CE" w:rsidRPr="00523AA0">
              <w:t>” by 5.5”. When standing in front of the window, staff is able to see into the entire room.</w:t>
            </w:r>
          </w:p>
        </w:tc>
      </w:tr>
      <w:tr w:rsidR="000566CE" w14:paraId="2DB6ED21" w14:textId="77777777" w:rsidTr="00967FB4">
        <w:trPr>
          <w:cantSplit/>
        </w:trPr>
        <w:tc>
          <w:tcPr>
            <w:tcW w:w="2988" w:type="dxa"/>
          </w:tcPr>
          <w:p w14:paraId="40AA32A1" w14:textId="77777777" w:rsidR="000566CE" w:rsidRPr="007A18A5" w:rsidRDefault="000566CE" w:rsidP="000F491C">
            <w:pPr>
              <w:jc w:val="right"/>
            </w:pPr>
            <w:r w:rsidRPr="007A18A5">
              <w:lastRenderedPageBreak/>
              <w:t xml:space="preserve">Requirement found at </w:t>
            </w:r>
            <w:r>
              <w:t>Minnesota Statutes, section</w:t>
            </w:r>
            <w:r w:rsidRPr="007A18A5">
              <w:t xml:space="preserve"> 125A.0942, </w:t>
            </w:r>
            <w:r>
              <w:t>Subdivision</w:t>
            </w:r>
            <w:r w:rsidRPr="007A18A5">
              <w:t xml:space="preserve"> 3(a)(6)(iv)</w:t>
            </w:r>
            <w:r>
              <w:rPr>
                <w:rStyle w:val="FootnoteReference"/>
              </w:rPr>
              <w:footnoteReference w:id="10"/>
            </w:r>
          </w:p>
        </w:tc>
        <w:tc>
          <w:tcPr>
            <w:tcW w:w="11628" w:type="dxa"/>
          </w:tcPr>
          <w:p w14:paraId="5C651A83" w14:textId="77777777" w:rsidR="000566CE" w:rsidRPr="00BF6DDA" w:rsidRDefault="006C5793" w:rsidP="00BF6DDA">
            <w:pPr>
              <w:pStyle w:val="ListParagraph"/>
            </w:pPr>
            <w:r>
              <w:t xml:space="preserve"> Room #5</w:t>
            </w:r>
            <w:r w:rsidR="000566CE" w:rsidRPr="00BF6DDA">
              <w:t xml:space="preserve"> is equipped with an automatic smoke detector, overhead light fixture, heating and ventilation fan, all of which are tamperproof. All electrical switches are located within 13 inches of the left of the door outside of the room. The ceiling is secure.</w:t>
            </w:r>
          </w:p>
        </w:tc>
      </w:tr>
      <w:tr w:rsidR="000566CE" w14:paraId="70B68DEF" w14:textId="77777777" w:rsidTr="00967FB4">
        <w:trPr>
          <w:cantSplit/>
        </w:trPr>
        <w:tc>
          <w:tcPr>
            <w:tcW w:w="2988" w:type="dxa"/>
          </w:tcPr>
          <w:p w14:paraId="5DB3E726" w14:textId="77777777" w:rsidR="000566CE" w:rsidRPr="007A18A5" w:rsidRDefault="000566CE" w:rsidP="000F491C">
            <w:pPr>
              <w:jc w:val="right"/>
            </w:pPr>
            <w:r w:rsidRPr="007A18A5">
              <w:t xml:space="preserve">Requirement found at </w:t>
            </w:r>
            <w:r>
              <w:t>Minnesota Statutes, section</w:t>
            </w:r>
            <w:r w:rsidRPr="007A18A5">
              <w:t xml:space="preserve"> 125A.0942, </w:t>
            </w:r>
            <w:r>
              <w:t>Subdivision</w:t>
            </w:r>
            <w:r w:rsidRPr="007A18A5">
              <w:t xml:space="preserve"> 3(a)(6)(v)</w:t>
            </w:r>
            <w:r>
              <w:rPr>
                <w:rStyle w:val="FootnoteReference"/>
              </w:rPr>
              <w:footnoteReference w:id="11"/>
            </w:r>
          </w:p>
        </w:tc>
        <w:tc>
          <w:tcPr>
            <w:tcW w:w="11628" w:type="dxa"/>
          </w:tcPr>
          <w:p w14:paraId="59B786AD" w14:textId="77777777" w:rsidR="000566CE" w:rsidRDefault="006C5793" w:rsidP="00BF6DDA">
            <w:pPr>
              <w:pStyle w:val="ListParagraph"/>
            </w:pPr>
            <w:r>
              <w:t xml:space="preserve">  Room #5</w:t>
            </w:r>
            <w:r w:rsidR="000566CE" w:rsidRPr="0002687C">
              <w:t xml:space="preserve"> has a do</w:t>
            </w:r>
            <w:r w:rsidR="000566CE">
              <w:t>or that opens out.  The door does not have a magnetic locking system.</w:t>
            </w:r>
          </w:p>
        </w:tc>
      </w:tr>
      <w:tr w:rsidR="000566CE" w14:paraId="596F773D" w14:textId="77777777" w:rsidTr="00967FB4">
        <w:trPr>
          <w:cantSplit/>
        </w:trPr>
        <w:tc>
          <w:tcPr>
            <w:tcW w:w="2988" w:type="dxa"/>
          </w:tcPr>
          <w:p w14:paraId="26700A07" w14:textId="77777777" w:rsidR="000566CE" w:rsidRPr="007A18A5" w:rsidRDefault="000566CE" w:rsidP="000566CE">
            <w:pPr>
              <w:jc w:val="right"/>
            </w:pPr>
            <w:r w:rsidRPr="007A18A5">
              <w:t xml:space="preserve">Requirement found at </w:t>
            </w:r>
            <w:r>
              <w:t>Minnesota Statutes, section</w:t>
            </w:r>
            <w:r w:rsidRPr="007A18A5">
              <w:t xml:space="preserve"> 125A.0942, </w:t>
            </w:r>
            <w:r>
              <w:t>Subdivision</w:t>
            </w:r>
            <w:r w:rsidRPr="007A18A5">
              <w:t xml:space="preserve"> 3(a)(6)(vi)</w:t>
            </w:r>
            <w:r>
              <w:rPr>
                <w:rStyle w:val="FootnoteReference"/>
              </w:rPr>
              <w:footnoteReference w:id="12"/>
            </w:r>
          </w:p>
        </w:tc>
        <w:tc>
          <w:tcPr>
            <w:tcW w:w="11628" w:type="dxa"/>
          </w:tcPr>
          <w:p w14:paraId="333D804A" w14:textId="77777777" w:rsidR="000566CE" w:rsidRPr="007A18A5" w:rsidRDefault="000566CE" w:rsidP="000566CE">
            <w:pPr>
              <w:spacing w:before="120"/>
              <w:ind w:left="1332" w:hanging="360"/>
              <w:rPr>
                <w:i/>
              </w:rPr>
            </w:pPr>
            <w:r>
              <w:t>f)</w:t>
            </w:r>
            <w:r>
              <w:tab/>
              <w:t>Staff will chec</w:t>
            </w:r>
            <w:r w:rsidR="006C5793">
              <w:t>k Room #5</w:t>
            </w:r>
            <w:r w:rsidRPr="0002687C">
              <w:t xml:space="preserve"> prior to use and after each use and immediately remove any objects that could be used to injure a child or others.</w:t>
            </w:r>
          </w:p>
        </w:tc>
      </w:tr>
      <w:tr w:rsidR="000566CE" w14:paraId="58D538DA" w14:textId="77777777" w:rsidTr="00967FB4">
        <w:trPr>
          <w:cantSplit/>
        </w:trPr>
        <w:tc>
          <w:tcPr>
            <w:tcW w:w="2988" w:type="dxa"/>
          </w:tcPr>
          <w:p w14:paraId="243E4FA1" w14:textId="77777777" w:rsidR="000566CE" w:rsidRPr="007A18A5" w:rsidRDefault="00205EF5" w:rsidP="000566CE">
            <w:pPr>
              <w:jc w:val="right"/>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05819F9F" w14:textId="0C949339" w:rsidR="000566CE" w:rsidRDefault="00CC3E25" w:rsidP="00CC3E25">
            <w:r>
              <w:t xml:space="preserve"> </w:t>
            </w:r>
            <w:r w:rsidR="006A3279">
              <w:tab/>
            </w:r>
            <w:r>
              <w:t>9</w:t>
            </w:r>
            <w:r w:rsidR="00205EF5">
              <w:t>.</w:t>
            </w:r>
            <w:r>
              <w:t xml:space="preserve">  </w:t>
            </w:r>
            <w:r w:rsidR="00205EF5" w:rsidRPr="0002687C">
              <w:t xml:space="preserve">Room </w:t>
            </w:r>
            <w:r w:rsidR="006C5793">
              <w:t>#</w:t>
            </w:r>
            <w:r w:rsidR="00361FC0">
              <w:rPr>
                <w:i/>
              </w:rPr>
              <w:t>013</w:t>
            </w:r>
            <w:r w:rsidR="00205EF5" w:rsidRPr="0002687C">
              <w:rPr>
                <w:i/>
              </w:rPr>
              <w:t xml:space="preserve"> </w:t>
            </w:r>
            <w:r w:rsidR="00205EF5" w:rsidRPr="0002687C">
              <w:t>used as seclusion is:</w:t>
            </w:r>
          </w:p>
        </w:tc>
      </w:tr>
      <w:tr w:rsidR="00205EF5" w14:paraId="4375A7C0" w14:textId="77777777" w:rsidTr="00967FB4">
        <w:trPr>
          <w:cantSplit/>
        </w:trPr>
        <w:tc>
          <w:tcPr>
            <w:tcW w:w="2988" w:type="dxa"/>
          </w:tcPr>
          <w:p w14:paraId="06F2F5D7" w14:textId="77777777" w:rsidR="00205EF5" w:rsidRPr="007A18A5" w:rsidRDefault="00205EF5" w:rsidP="00205EF5">
            <w:pPr>
              <w:jc w:val="right"/>
            </w:pPr>
            <w:r w:rsidRPr="007A18A5">
              <w:t xml:space="preserve">Requirement found at </w:t>
            </w:r>
            <w:r>
              <w:t>Minnesota Statutes, section</w:t>
            </w:r>
            <w:r w:rsidRPr="007A18A5">
              <w:t xml:space="preserve"> 125A.0942, </w:t>
            </w:r>
            <w:r>
              <w:t>Subdivision</w:t>
            </w:r>
            <w:r w:rsidRPr="007A18A5">
              <w:t xml:space="preserve"> 3(a)(6)(</w:t>
            </w:r>
            <w:proofErr w:type="spellStart"/>
            <w:r w:rsidRPr="007A18A5">
              <w:t>i</w:t>
            </w:r>
            <w:proofErr w:type="spellEnd"/>
            <w:r w:rsidRPr="007A18A5">
              <w:t>)</w:t>
            </w:r>
            <w:r>
              <w:rPr>
                <w:rStyle w:val="FootnoteReference"/>
              </w:rPr>
              <w:footnoteReference w:id="13"/>
            </w:r>
          </w:p>
        </w:tc>
        <w:tc>
          <w:tcPr>
            <w:tcW w:w="11628" w:type="dxa"/>
          </w:tcPr>
          <w:p w14:paraId="31CDE923" w14:textId="04726DB7" w:rsidR="00205EF5" w:rsidRDefault="00361FC0" w:rsidP="006A3279">
            <w:pPr>
              <w:pStyle w:val="ListParagraph"/>
              <w:numPr>
                <w:ilvl w:val="0"/>
                <w:numId w:val="25"/>
              </w:numPr>
            </w:pPr>
            <w:r w:rsidRPr="006A3279">
              <w:rPr>
                <w:i/>
              </w:rPr>
              <w:t>Room #0</w:t>
            </w:r>
            <w:r w:rsidR="00205EF5" w:rsidRPr="006A3279">
              <w:rPr>
                <w:i/>
              </w:rPr>
              <w:t>13</w:t>
            </w:r>
            <w:r w:rsidR="00B63F46" w:rsidRPr="006A3279">
              <w:rPr>
                <w:i/>
              </w:rPr>
              <w:t xml:space="preserve"> measures 7</w:t>
            </w:r>
            <w:r w:rsidR="009B6A17" w:rsidRPr="006A3279">
              <w:rPr>
                <w:i/>
              </w:rPr>
              <w:t xml:space="preserve"> feet</w:t>
            </w:r>
            <w:r w:rsidR="00B63F46" w:rsidRPr="006A3279">
              <w:rPr>
                <w:i/>
              </w:rPr>
              <w:t xml:space="preserve"> 6 in.</w:t>
            </w:r>
            <w:r w:rsidR="00205EF5" w:rsidRPr="006A3279">
              <w:rPr>
                <w:i/>
              </w:rPr>
              <w:t xml:space="preserve"> by 8 feet 5 in.</w:t>
            </w:r>
          </w:p>
        </w:tc>
      </w:tr>
      <w:tr w:rsidR="00205EF5" w14:paraId="47DBB45E" w14:textId="77777777" w:rsidTr="00967FB4">
        <w:trPr>
          <w:cantSplit/>
        </w:trPr>
        <w:tc>
          <w:tcPr>
            <w:tcW w:w="2988" w:type="dxa"/>
          </w:tcPr>
          <w:p w14:paraId="13B147E5" w14:textId="77777777" w:rsidR="00205EF5" w:rsidRPr="007A18A5" w:rsidRDefault="00205EF5" w:rsidP="00205EF5">
            <w:pPr>
              <w:jc w:val="right"/>
            </w:pPr>
            <w:r w:rsidRPr="007A18A5">
              <w:t xml:space="preserve">Requirement found at </w:t>
            </w:r>
            <w:r>
              <w:t>Minnesota Statutes, section</w:t>
            </w:r>
            <w:r w:rsidRPr="007A18A5">
              <w:t xml:space="preserve"> 125A.0942, </w:t>
            </w:r>
            <w:r>
              <w:t>Subdivision</w:t>
            </w:r>
            <w:r w:rsidRPr="007A18A5">
              <w:t xml:space="preserve"> 3(a)(6)(iii)</w:t>
            </w:r>
            <w:r>
              <w:rPr>
                <w:rStyle w:val="FootnoteReference"/>
              </w:rPr>
              <w:footnoteReference w:id="14"/>
            </w:r>
          </w:p>
        </w:tc>
        <w:tc>
          <w:tcPr>
            <w:tcW w:w="11628" w:type="dxa"/>
          </w:tcPr>
          <w:p w14:paraId="131FD930" w14:textId="1D6FA192" w:rsidR="00205EF5" w:rsidRDefault="00361FC0" w:rsidP="006A3279">
            <w:pPr>
              <w:pStyle w:val="ListParagraph"/>
              <w:numPr>
                <w:ilvl w:val="0"/>
                <w:numId w:val="25"/>
              </w:numPr>
            </w:pPr>
            <w:r>
              <w:t>Room #0</w:t>
            </w:r>
            <w:r w:rsidR="009B6A17">
              <w:t>13</w:t>
            </w:r>
            <w:r w:rsidR="00BF6DDA" w:rsidRPr="00523AA0">
              <w:t xml:space="preserve"> has an overhead light, is ventilated and is heated</w:t>
            </w:r>
            <w:r w:rsidR="00BF6DDA" w:rsidRPr="006A3279">
              <w:rPr>
                <w:color w:val="FF0000"/>
              </w:rPr>
              <w:t xml:space="preserve">. </w:t>
            </w:r>
            <w:r>
              <w:t>Staff who use Room #0</w:t>
            </w:r>
            <w:r w:rsidR="009B6A17">
              <w:t>13</w:t>
            </w:r>
            <w:r w:rsidR="00BF6DDA">
              <w:t xml:space="preserve"> for seclusion will ensure the </w:t>
            </w:r>
            <w:r w:rsidR="00BF6DDA" w:rsidRPr="00523AA0">
              <w:t>cleanliness of the room prior to and after each use.</w:t>
            </w:r>
          </w:p>
        </w:tc>
      </w:tr>
      <w:tr w:rsidR="00205EF5" w14:paraId="26857E2B" w14:textId="77777777" w:rsidTr="00967FB4">
        <w:trPr>
          <w:cantSplit/>
        </w:trPr>
        <w:tc>
          <w:tcPr>
            <w:tcW w:w="2988" w:type="dxa"/>
          </w:tcPr>
          <w:p w14:paraId="52A36140" w14:textId="77777777" w:rsidR="00205EF5" w:rsidRPr="007A18A5" w:rsidRDefault="00205EF5" w:rsidP="00205EF5">
            <w:pPr>
              <w:jc w:val="right"/>
            </w:pPr>
            <w:r w:rsidRPr="007A18A5">
              <w:lastRenderedPageBreak/>
              <w:t xml:space="preserve">Requirement found at </w:t>
            </w:r>
            <w:r>
              <w:t>Minnesota Statutes, section</w:t>
            </w:r>
            <w:r w:rsidRPr="007A18A5">
              <w:t xml:space="preserve"> 125A.0942, </w:t>
            </w:r>
            <w:r>
              <w:t>Subdivision</w:t>
            </w:r>
            <w:r w:rsidRPr="007A18A5">
              <w:t xml:space="preserve"> 3(a)(6)(iv)</w:t>
            </w:r>
            <w:r>
              <w:rPr>
                <w:rStyle w:val="FootnoteReference"/>
              </w:rPr>
              <w:footnoteReference w:id="15"/>
            </w:r>
          </w:p>
        </w:tc>
        <w:tc>
          <w:tcPr>
            <w:tcW w:w="11628" w:type="dxa"/>
          </w:tcPr>
          <w:p w14:paraId="60D6ABB1" w14:textId="0A22C21E" w:rsidR="00205EF5" w:rsidRDefault="00CC3E25" w:rsidP="006A3279">
            <w:pPr>
              <w:pStyle w:val="ListParagraph"/>
              <w:numPr>
                <w:ilvl w:val="0"/>
                <w:numId w:val="25"/>
              </w:numPr>
            </w:pPr>
            <w:r>
              <w:t>R</w:t>
            </w:r>
            <w:r w:rsidR="00361FC0">
              <w:t>oom #0</w:t>
            </w:r>
            <w:r w:rsidR="00BF6DDA">
              <w:t>13</w:t>
            </w:r>
            <w:r w:rsidR="00BF6DDA" w:rsidRPr="00523AA0">
              <w:t xml:space="preserve"> has a windo</w:t>
            </w:r>
            <w:r w:rsidR="00B63F46">
              <w:t>w in the door that measures 18</w:t>
            </w:r>
            <w:r w:rsidR="00BF6DDA" w:rsidRPr="00523AA0">
              <w:t>” by 5.5”. When standing in front of the window, staff is able to see into the entire room.</w:t>
            </w:r>
          </w:p>
        </w:tc>
      </w:tr>
      <w:tr w:rsidR="00205EF5" w14:paraId="31E8C4AB" w14:textId="77777777" w:rsidTr="00967FB4">
        <w:trPr>
          <w:cantSplit/>
        </w:trPr>
        <w:tc>
          <w:tcPr>
            <w:tcW w:w="2988" w:type="dxa"/>
          </w:tcPr>
          <w:p w14:paraId="6A45FB6E" w14:textId="77777777" w:rsidR="00205EF5" w:rsidRPr="007A18A5" w:rsidRDefault="00205EF5" w:rsidP="00205EF5">
            <w:pPr>
              <w:jc w:val="right"/>
            </w:pPr>
            <w:r w:rsidRPr="007A18A5">
              <w:t xml:space="preserve">Requirement found at </w:t>
            </w:r>
            <w:r>
              <w:t>Minnesota Statutes, section</w:t>
            </w:r>
            <w:r w:rsidRPr="007A18A5">
              <w:t xml:space="preserve"> 125A.0942, </w:t>
            </w:r>
            <w:r>
              <w:t>Subdivision</w:t>
            </w:r>
            <w:r w:rsidRPr="007A18A5">
              <w:t xml:space="preserve"> 3(a)(6)(iv)</w:t>
            </w:r>
            <w:r>
              <w:rPr>
                <w:rStyle w:val="FootnoteReference"/>
              </w:rPr>
              <w:footnoteReference w:id="16"/>
            </w:r>
          </w:p>
        </w:tc>
        <w:tc>
          <w:tcPr>
            <w:tcW w:w="11628" w:type="dxa"/>
          </w:tcPr>
          <w:p w14:paraId="19CB9390" w14:textId="77777777" w:rsidR="00205EF5" w:rsidRPr="00BF6DDA" w:rsidRDefault="00CC3E25" w:rsidP="006A3279">
            <w:pPr>
              <w:pStyle w:val="ListParagraph"/>
              <w:numPr>
                <w:ilvl w:val="0"/>
                <w:numId w:val="25"/>
              </w:numPr>
            </w:pPr>
            <w:r>
              <w:t>R</w:t>
            </w:r>
            <w:r w:rsidR="00361FC0">
              <w:t>oom #0</w:t>
            </w:r>
            <w:r w:rsidR="00BF6DDA" w:rsidRPr="00BF6DDA">
              <w:t>13 is equipped with an automatic smoke detector, overhead light fixture, heating and ventilation fan, all of which are tamperproof. All electrical switches are located within 13 inches of the left of the door outside of the room. The ceiling is secure</w:t>
            </w:r>
            <w:r w:rsidR="00BF6DDA" w:rsidRPr="00CC3E25">
              <w:rPr>
                <w:i/>
              </w:rPr>
              <w:t>.</w:t>
            </w:r>
          </w:p>
        </w:tc>
      </w:tr>
      <w:tr w:rsidR="00205EF5" w14:paraId="63CFF0C0" w14:textId="77777777" w:rsidTr="00967FB4">
        <w:trPr>
          <w:cantSplit/>
        </w:trPr>
        <w:tc>
          <w:tcPr>
            <w:tcW w:w="2988" w:type="dxa"/>
          </w:tcPr>
          <w:p w14:paraId="49CDA74B" w14:textId="77777777" w:rsidR="00205EF5" w:rsidRPr="007A18A5" w:rsidRDefault="00205EF5" w:rsidP="00205EF5">
            <w:pPr>
              <w:jc w:val="right"/>
            </w:pPr>
            <w:r w:rsidRPr="007A18A5">
              <w:t xml:space="preserve">Requirement found at </w:t>
            </w:r>
            <w:r>
              <w:t>Minnesota Statutes, section</w:t>
            </w:r>
            <w:r w:rsidRPr="007A18A5">
              <w:t xml:space="preserve"> 125A.0942, </w:t>
            </w:r>
            <w:r>
              <w:t>Subdivision</w:t>
            </w:r>
            <w:r w:rsidRPr="007A18A5">
              <w:t xml:space="preserve"> 3(a)(6)(v)</w:t>
            </w:r>
            <w:r>
              <w:rPr>
                <w:rStyle w:val="FootnoteReference"/>
              </w:rPr>
              <w:footnoteReference w:id="17"/>
            </w:r>
          </w:p>
        </w:tc>
        <w:tc>
          <w:tcPr>
            <w:tcW w:w="11628" w:type="dxa"/>
          </w:tcPr>
          <w:p w14:paraId="7197B38C" w14:textId="77777777" w:rsidR="00205EF5" w:rsidRDefault="00361FC0" w:rsidP="006A3279">
            <w:pPr>
              <w:pStyle w:val="ListParagraph"/>
              <w:numPr>
                <w:ilvl w:val="0"/>
                <w:numId w:val="25"/>
              </w:numPr>
            </w:pPr>
            <w:r>
              <w:t>Room #0</w:t>
            </w:r>
            <w:r w:rsidR="00BF6DDA">
              <w:t>13</w:t>
            </w:r>
            <w:r w:rsidR="00BF6DDA" w:rsidRPr="0002687C">
              <w:t xml:space="preserve"> has a door that opens out.  The door </w:t>
            </w:r>
            <w:r w:rsidR="00BF6DDA">
              <w:t>does not have a locking mechanism</w:t>
            </w:r>
            <w:r w:rsidR="00BF6DDA" w:rsidRPr="0002687C">
              <w:t xml:space="preserve">.  </w:t>
            </w:r>
          </w:p>
        </w:tc>
      </w:tr>
      <w:tr w:rsidR="00205EF5" w14:paraId="442D6713" w14:textId="77777777" w:rsidTr="00967FB4">
        <w:trPr>
          <w:cantSplit/>
        </w:trPr>
        <w:tc>
          <w:tcPr>
            <w:tcW w:w="2988" w:type="dxa"/>
          </w:tcPr>
          <w:p w14:paraId="3B53EF5C" w14:textId="77777777" w:rsidR="00205EF5" w:rsidRPr="007A18A5" w:rsidRDefault="00205EF5" w:rsidP="00205EF5">
            <w:pPr>
              <w:jc w:val="right"/>
            </w:pPr>
            <w:r w:rsidRPr="007A18A5">
              <w:t xml:space="preserve">Requirement found at </w:t>
            </w:r>
            <w:r>
              <w:t>Minnesota Statutes, section</w:t>
            </w:r>
            <w:r w:rsidRPr="007A18A5">
              <w:t xml:space="preserve"> 125A.0942, </w:t>
            </w:r>
            <w:r>
              <w:t>Subdivision</w:t>
            </w:r>
            <w:r w:rsidRPr="007A18A5">
              <w:t xml:space="preserve"> 3(a)(6)(vi)</w:t>
            </w:r>
            <w:r>
              <w:rPr>
                <w:rStyle w:val="FootnoteReference"/>
              </w:rPr>
              <w:footnoteReference w:id="18"/>
            </w:r>
          </w:p>
        </w:tc>
        <w:tc>
          <w:tcPr>
            <w:tcW w:w="11628" w:type="dxa"/>
          </w:tcPr>
          <w:p w14:paraId="1E126EB2" w14:textId="77777777" w:rsidR="00205EF5" w:rsidRDefault="00361FC0" w:rsidP="006A3279">
            <w:pPr>
              <w:pStyle w:val="ListParagraph"/>
              <w:numPr>
                <w:ilvl w:val="0"/>
                <w:numId w:val="25"/>
              </w:numPr>
            </w:pPr>
            <w:r>
              <w:t>Staff will check Room #0</w:t>
            </w:r>
            <w:r w:rsidR="00BF6DDA">
              <w:t>13</w:t>
            </w:r>
            <w:r w:rsidR="00BF6DDA" w:rsidRPr="0002687C">
              <w:t xml:space="preserve"> prior to use and after each use and immediately remove any objects that could be used to injure a child or others.</w:t>
            </w:r>
          </w:p>
        </w:tc>
      </w:tr>
      <w:tr w:rsidR="005C479A" w14:paraId="34777C61" w14:textId="77777777" w:rsidTr="00967FB4">
        <w:trPr>
          <w:cantSplit/>
        </w:trPr>
        <w:tc>
          <w:tcPr>
            <w:tcW w:w="2988" w:type="dxa"/>
          </w:tcPr>
          <w:p w14:paraId="3675A3E5" w14:textId="7036F5A5" w:rsidR="005C479A" w:rsidRPr="007A18A5" w:rsidRDefault="005C479A" w:rsidP="005C479A">
            <w:pPr>
              <w:jc w:val="right"/>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5A1D634E" w14:textId="1700BF1B" w:rsidR="005C479A" w:rsidRDefault="005C479A" w:rsidP="005C479A">
            <w:r>
              <w:t xml:space="preserve">  </w:t>
            </w:r>
            <w:r>
              <w:tab/>
              <w:t>10.</w:t>
            </w:r>
            <w:r>
              <w:tab/>
            </w:r>
            <w:r w:rsidRPr="0002687C">
              <w:t xml:space="preserve">Room </w:t>
            </w:r>
            <w:r>
              <w:rPr>
                <w:i/>
              </w:rPr>
              <w:t>213</w:t>
            </w:r>
            <w:r w:rsidRPr="005C479A">
              <w:rPr>
                <w:i/>
              </w:rPr>
              <w:t xml:space="preserve"> </w:t>
            </w:r>
            <w:r w:rsidRPr="0002687C">
              <w:t>used as seclusion is:</w:t>
            </w:r>
            <w:r>
              <w:t xml:space="preserve"> </w:t>
            </w:r>
          </w:p>
        </w:tc>
      </w:tr>
      <w:tr w:rsidR="005C479A" w14:paraId="177E3F7C" w14:textId="77777777" w:rsidTr="00967FB4">
        <w:trPr>
          <w:cantSplit/>
        </w:trPr>
        <w:tc>
          <w:tcPr>
            <w:tcW w:w="2988" w:type="dxa"/>
          </w:tcPr>
          <w:p w14:paraId="1CD81786" w14:textId="13E8C2D1" w:rsidR="005C479A" w:rsidRDefault="005C479A" w:rsidP="005C479A">
            <w:pPr>
              <w:spacing w:before="120"/>
            </w:pPr>
            <w:r w:rsidRPr="007A18A5">
              <w:lastRenderedPageBreak/>
              <w:t xml:space="preserve">Requirement found at </w:t>
            </w:r>
            <w:r>
              <w:t>Minnesota Statutes, section</w:t>
            </w:r>
            <w:r w:rsidRPr="007A18A5">
              <w:t xml:space="preserve"> 125A.0942, </w:t>
            </w:r>
            <w:r>
              <w:t>Subdivision</w:t>
            </w:r>
            <w:r w:rsidRPr="007A18A5">
              <w:t xml:space="preserve"> 3(a)(6)(</w:t>
            </w:r>
            <w:proofErr w:type="spellStart"/>
            <w:r w:rsidRPr="007A18A5">
              <w:t>i</w:t>
            </w:r>
            <w:proofErr w:type="spellEnd"/>
            <w:r w:rsidRPr="007A18A5">
              <w:t>)</w:t>
            </w:r>
            <w:r>
              <w:rPr>
                <w:rStyle w:val="FootnoteReference"/>
              </w:rPr>
              <w:footnoteReference w:id="19"/>
            </w:r>
          </w:p>
        </w:tc>
        <w:tc>
          <w:tcPr>
            <w:tcW w:w="11628" w:type="dxa"/>
          </w:tcPr>
          <w:p w14:paraId="2F66D821" w14:textId="49612257" w:rsidR="005C479A" w:rsidRPr="00CB37D3" w:rsidRDefault="005C479A" w:rsidP="006A3279">
            <w:pPr>
              <w:pStyle w:val="ListParagraph"/>
              <w:numPr>
                <w:ilvl w:val="0"/>
                <w:numId w:val="26"/>
              </w:numPr>
              <w:spacing w:after="0"/>
              <w:contextualSpacing/>
            </w:pPr>
            <w:r w:rsidRPr="006A3279">
              <w:rPr>
                <w:i/>
              </w:rPr>
              <w:t>Room #</w:t>
            </w:r>
            <w:r w:rsidR="006A3279">
              <w:rPr>
                <w:i/>
              </w:rPr>
              <w:t>213</w:t>
            </w:r>
            <w:r w:rsidRPr="006A3279">
              <w:rPr>
                <w:i/>
              </w:rPr>
              <w:t xml:space="preserve"> measures 7 feet 5 inches by 8 feet 5 in.</w:t>
            </w:r>
          </w:p>
        </w:tc>
      </w:tr>
      <w:tr w:rsidR="005C479A" w14:paraId="091402FC" w14:textId="77777777" w:rsidTr="00967FB4">
        <w:trPr>
          <w:cantSplit/>
        </w:trPr>
        <w:tc>
          <w:tcPr>
            <w:tcW w:w="2988" w:type="dxa"/>
          </w:tcPr>
          <w:p w14:paraId="61563530" w14:textId="6B01F31E" w:rsidR="005C479A" w:rsidRPr="007A18A5" w:rsidRDefault="005C479A" w:rsidP="005C479A">
            <w:pPr>
              <w:spacing w:before="120"/>
            </w:pPr>
            <w:r w:rsidRPr="007A18A5">
              <w:t xml:space="preserve">Requirement found at </w:t>
            </w:r>
            <w:r>
              <w:t>Minnesota Statutes, section</w:t>
            </w:r>
            <w:r w:rsidRPr="007A18A5">
              <w:t xml:space="preserve"> 125A.0942, </w:t>
            </w:r>
            <w:r>
              <w:t>Subdivision</w:t>
            </w:r>
            <w:r w:rsidRPr="007A18A5">
              <w:t xml:space="preserve"> 3(a)(6)(ii)</w:t>
            </w:r>
            <w:r>
              <w:rPr>
                <w:rStyle w:val="FootnoteReference"/>
              </w:rPr>
              <w:footnoteReference w:id="20"/>
            </w:r>
          </w:p>
        </w:tc>
        <w:tc>
          <w:tcPr>
            <w:tcW w:w="11628" w:type="dxa"/>
          </w:tcPr>
          <w:p w14:paraId="434354AB" w14:textId="1BB17509" w:rsidR="005C479A" w:rsidRPr="006A3279" w:rsidRDefault="005C479A" w:rsidP="006A3279">
            <w:pPr>
              <w:pStyle w:val="ListParagraph"/>
              <w:numPr>
                <w:ilvl w:val="0"/>
                <w:numId w:val="26"/>
              </w:numPr>
              <w:rPr>
                <w:i/>
              </w:rPr>
            </w:pPr>
            <w:r w:rsidRPr="00523AA0">
              <w:t>Room #</w:t>
            </w:r>
            <w:r w:rsidR="006A3279">
              <w:t>213</w:t>
            </w:r>
            <w:r w:rsidRPr="00523AA0">
              <w:t xml:space="preserve"> has an overhead light, is ventilated and is heated</w:t>
            </w:r>
            <w:r w:rsidRPr="006A3279">
              <w:rPr>
                <w:color w:val="FF0000"/>
              </w:rPr>
              <w:t xml:space="preserve">. </w:t>
            </w:r>
            <w:r w:rsidRPr="00523AA0">
              <w:t>Staff who use Room #</w:t>
            </w:r>
            <w:r w:rsidR="006A3279">
              <w:t>213</w:t>
            </w:r>
            <w:r w:rsidRPr="00523AA0">
              <w:t xml:space="preserve"> for seclusion will ensure the cleanliness of the room prior to and after each use.</w:t>
            </w:r>
          </w:p>
        </w:tc>
      </w:tr>
      <w:tr w:rsidR="005C479A" w14:paraId="3CDBA1FE" w14:textId="77777777" w:rsidTr="00967FB4">
        <w:trPr>
          <w:cantSplit/>
        </w:trPr>
        <w:tc>
          <w:tcPr>
            <w:tcW w:w="2988" w:type="dxa"/>
          </w:tcPr>
          <w:p w14:paraId="58B45EFD" w14:textId="7F418A17" w:rsidR="005C479A" w:rsidRDefault="005C479A" w:rsidP="005C479A">
            <w:r w:rsidRPr="007A18A5">
              <w:t xml:space="preserve">Requirement found at </w:t>
            </w:r>
            <w:r>
              <w:t>Minnesota Statutes, section</w:t>
            </w:r>
            <w:r w:rsidRPr="007A18A5">
              <w:t xml:space="preserve"> 125A.0942, </w:t>
            </w:r>
            <w:r>
              <w:t>Subdivision</w:t>
            </w:r>
            <w:r w:rsidRPr="007A18A5">
              <w:t xml:space="preserve"> 3(a)(6)(iii)</w:t>
            </w:r>
            <w:r>
              <w:rPr>
                <w:rStyle w:val="FootnoteReference"/>
              </w:rPr>
              <w:footnoteReference w:id="21"/>
            </w:r>
          </w:p>
        </w:tc>
        <w:tc>
          <w:tcPr>
            <w:tcW w:w="11628" w:type="dxa"/>
          </w:tcPr>
          <w:p w14:paraId="07E6D08F" w14:textId="529C3C70" w:rsidR="005C479A" w:rsidRPr="006A3279" w:rsidRDefault="005C479A" w:rsidP="006A3279">
            <w:pPr>
              <w:pStyle w:val="ListParagraph"/>
              <w:numPr>
                <w:ilvl w:val="0"/>
                <w:numId w:val="26"/>
              </w:numPr>
              <w:rPr>
                <w:sz w:val="18"/>
                <w:szCs w:val="18"/>
              </w:rPr>
            </w:pPr>
            <w:r w:rsidRPr="00523AA0">
              <w:t>Room #</w:t>
            </w:r>
            <w:r w:rsidR="006A3279">
              <w:t>213</w:t>
            </w:r>
            <w:r w:rsidRPr="00523AA0">
              <w:t xml:space="preserve"> has a window in the door that measures </w:t>
            </w:r>
            <w:r>
              <w:t>18</w:t>
            </w:r>
            <w:r w:rsidRPr="00523AA0">
              <w:t>” by 5.5”</w:t>
            </w:r>
            <w:r>
              <w:t xml:space="preserve"> and a window at the back of the room that measures 10.5” by 10.5”</w:t>
            </w:r>
            <w:r w:rsidRPr="00523AA0">
              <w:t xml:space="preserve">. When standing in front of </w:t>
            </w:r>
            <w:r>
              <w:t xml:space="preserve">either of </w:t>
            </w:r>
            <w:r w:rsidRPr="00523AA0">
              <w:t>the window</w:t>
            </w:r>
            <w:r>
              <w:t>s</w:t>
            </w:r>
            <w:r w:rsidRPr="00523AA0">
              <w:t>, staff is able to see into the entire room.</w:t>
            </w:r>
          </w:p>
        </w:tc>
      </w:tr>
      <w:tr w:rsidR="005C479A" w14:paraId="6FCECFD2" w14:textId="77777777" w:rsidTr="00967FB4">
        <w:trPr>
          <w:cantSplit/>
        </w:trPr>
        <w:tc>
          <w:tcPr>
            <w:tcW w:w="2988" w:type="dxa"/>
          </w:tcPr>
          <w:p w14:paraId="14FA1EFB" w14:textId="275A5AEC" w:rsidR="005C479A" w:rsidRDefault="005C479A" w:rsidP="005C479A">
            <w:r w:rsidRPr="007A18A5">
              <w:t xml:space="preserve">Requirement found at </w:t>
            </w:r>
            <w:r>
              <w:t>Minnesota Statutes, section</w:t>
            </w:r>
            <w:r w:rsidRPr="007A18A5">
              <w:t xml:space="preserve"> 125A.0942, </w:t>
            </w:r>
            <w:r>
              <w:t>Subdivision</w:t>
            </w:r>
            <w:r w:rsidRPr="007A18A5">
              <w:t xml:space="preserve"> 3(a)(6)(iv)</w:t>
            </w:r>
            <w:r>
              <w:rPr>
                <w:rStyle w:val="FootnoteReference"/>
              </w:rPr>
              <w:footnoteReference w:id="22"/>
            </w:r>
          </w:p>
        </w:tc>
        <w:tc>
          <w:tcPr>
            <w:tcW w:w="11628" w:type="dxa"/>
          </w:tcPr>
          <w:p w14:paraId="148FE848" w14:textId="28AC8712" w:rsidR="005C479A" w:rsidRPr="00CB37D3" w:rsidRDefault="005C479A" w:rsidP="006A3279">
            <w:pPr>
              <w:pStyle w:val="List"/>
              <w:numPr>
                <w:ilvl w:val="0"/>
                <w:numId w:val="26"/>
              </w:numPr>
            </w:pPr>
            <w:r w:rsidRPr="00523AA0">
              <w:rPr>
                <w:i/>
              </w:rPr>
              <w:t xml:space="preserve">Room </w:t>
            </w:r>
            <w:r w:rsidR="006A3279">
              <w:rPr>
                <w:i/>
              </w:rPr>
              <w:t>#213</w:t>
            </w:r>
            <w:r w:rsidRPr="00523AA0">
              <w:rPr>
                <w:i/>
              </w:rPr>
              <w:t xml:space="preserve"> is equipped with an automatic smoke detector, overhead light fixture, heating and ventilation fan, all of which are tamperproof. All electrical switches are located within 13 inches of the left of the door outside of the room. The ceiling is secure.</w:t>
            </w:r>
          </w:p>
        </w:tc>
      </w:tr>
      <w:tr w:rsidR="005C479A" w14:paraId="7F24AE53" w14:textId="77777777" w:rsidTr="00967FB4">
        <w:trPr>
          <w:cantSplit/>
        </w:trPr>
        <w:tc>
          <w:tcPr>
            <w:tcW w:w="2988" w:type="dxa"/>
          </w:tcPr>
          <w:p w14:paraId="3028BD22" w14:textId="59FBE28C" w:rsidR="005C479A" w:rsidRPr="007A18A5" w:rsidRDefault="005C479A" w:rsidP="005C479A">
            <w:r w:rsidRPr="007A18A5">
              <w:t xml:space="preserve">Requirement found at </w:t>
            </w:r>
            <w:r>
              <w:t>Minnesota Statutes, section</w:t>
            </w:r>
            <w:r w:rsidRPr="007A18A5">
              <w:t xml:space="preserve"> 125A.0942, </w:t>
            </w:r>
            <w:r>
              <w:t>Subdivision</w:t>
            </w:r>
            <w:r w:rsidRPr="007A18A5">
              <w:t xml:space="preserve"> 3(a)(6)(v)</w:t>
            </w:r>
            <w:r>
              <w:rPr>
                <w:rStyle w:val="FootnoteReference"/>
              </w:rPr>
              <w:footnoteReference w:id="23"/>
            </w:r>
          </w:p>
        </w:tc>
        <w:tc>
          <w:tcPr>
            <w:tcW w:w="11628" w:type="dxa"/>
          </w:tcPr>
          <w:p w14:paraId="25EC8E88" w14:textId="4E29194A" w:rsidR="005C479A" w:rsidRDefault="006A3279" w:rsidP="006A3279">
            <w:pPr>
              <w:pStyle w:val="List"/>
              <w:numPr>
                <w:ilvl w:val="0"/>
                <w:numId w:val="26"/>
              </w:numPr>
            </w:pPr>
            <w:r>
              <w:t>R</w:t>
            </w:r>
            <w:r w:rsidR="005C479A" w:rsidRPr="0002687C">
              <w:t xml:space="preserve">oom </w:t>
            </w:r>
            <w:r>
              <w:t>#213</w:t>
            </w:r>
            <w:r w:rsidR="005C479A" w:rsidRPr="0002687C">
              <w:t xml:space="preserve"> has a door that opens out.  The door has a magnetic locking system that has immediate release mechanisms and is connected with a fire and emergency system.  </w:t>
            </w:r>
          </w:p>
        </w:tc>
      </w:tr>
      <w:tr w:rsidR="005C479A" w14:paraId="09CDE5BF" w14:textId="77777777" w:rsidTr="00967FB4">
        <w:trPr>
          <w:cantSplit/>
        </w:trPr>
        <w:tc>
          <w:tcPr>
            <w:tcW w:w="2988" w:type="dxa"/>
          </w:tcPr>
          <w:p w14:paraId="7F618B57" w14:textId="7F0DF489" w:rsidR="005C479A" w:rsidRPr="007A18A5" w:rsidRDefault="005C479A" w:rsidP="005C479A">
            <w:r w:rsidRPr="007A18A5">
              <w:lastRenderedPageBreak/>
              <w:t xml:space="preserve">Requirement found at </w:t>
            </w:r>
            <w:r>
              <w:t>Minnesota Statutes, section</w:t>
            </w:r>
            <w:r w:rsidRPr="007A18A5">
              <w:t xml:space="preserve"> 125A.0942, </w:t>
            </w:r>
            <w:r>
              <w:t>Subdivision</w:t>
            </w:r>
            <w:r w:rsidRPr="007A18A5">
              <w:t xml:space="preserve"> 3(a)(6)(vi)</w:t>
            </w:r>
            <w:r>
              <w:rPr>
                <w:rStyle w:val="FootnoteReference"/>
              </w:rPr>
              <w:footnoteReference w:id="24"/>
            </w:r>
          </w:p>
        </w:tc>
        <w:tc>
          <w:tcPr>
            <w:tcW w:w="11628" w:type="dxa"/>
          </w:tcPr>
          <w:p w14:paraId="5C2B7254" w14:textId="67BACBC3" w:rsidR="005C479A" w:rsidRDefault="005C479A" w:rsidP="006A3279">
            <w:pPr>
              <w:pStyle w:val="List"/>
              <w:numPr>
                <w:ilvl w:val="0"/>
                <w:numId w:val="26"/>
              </w:numPr>
            </w:pPr>
            <w:r w:rsidRPr="0002687C">
              <w:t>Staff will check Room #</w:t>
            </w:r>
            <w:r w:rsidR="006A3279">
              <w:t>213</w:t>
            </w:r>
            <w:r w:rsidRPr="0002687C">
              <w:t xml:space="preserve"> prior to use and after each use and immediately remove any objects that could be used to injure a child or others.</w:t>
            </w:r>
          </w:p>
        </w:tc>
      </w:tr>
      <w:tr w:rsidR="00482271" w14:paraId="2C35464D" w14:textId="77777777" w:rsidTr="00967FB4">
        <w:trPr>
          <w:cantSplit/>
        </w:trPr>
        <w:tc>
          <w:tcPr>
            <w:tcW w:w="2988" w:type="dxa"/>
          </w:tcPr>
          <w:p w14:paraId="70C966C7" w14:textId="67C262F5" w:rsidR="00482271" w:rsidRPr="007A18A5" w:rsidRDefault="00482271" w:rsidP="005C479A">
            <w:r>
              <w:t>Requirement found at Minnesota Statutes, section 125A.0942, Subdivision 1 (a) (2)</w:t>
            </w:r>
          </w:p>
        </w:tc>
        <w:tc>
          <w:tcPr>
            <w:tcW w:w="11628" w:type="dxa"/>
          </w:tcPr>
          <w:p w14:paraId="7978D94D" w14:textId="170BDE59" w:rsidR="00482271" w:rsidRPr="00482271" w:rsidRDefault="00482271" w:rsidP="00482271">
            <w:pPr>
              <w:pStyle w:val="List"/>
              <w:rPr>
                <w:b/>
                <w:bCs/>
              </w:rPr>
            </w:pPr>
            <w:r w:rsidRPr="00482271">
              <w:rPr>
                <w:b/>
                <w:bCs/>
              </w:rPr>
              <w:t>II. ELC- Willmar will implement a range of positive behavior strategies and provide links to mental health services.</w:t>
            </w:r>
          </w:p>
        </w:tc>
      </w:tr>
      <w:tr w:rsidR="00482271" w14:paraId="042A61BE" w14:textId="77777777" w:rsidTr="00967FB4">
        <w:trPr>
          <w:cantSplit/>
        </w:trPr>
        <w:tc>
          <w:tcPr>
            <w:tcW w:w="2988" w:type="dxa"/>
          </w:tcPr>
          <w:p w14:paraId="2FF732A6" w14:textId="4083F1C9" w:rsidR="00482271" w:rsidRDefault="00482271" w:rsidP="005C479A">
            <w:r>
              <w:t>Definition found at Minnesota Statutes, section 125A.0941 (d)</w:t>
            </w:r>
          </w:p>
        </w:tc>
        <w:tc>
          <w:tcPr>
            <w:tcW w:w="11628" w:type="dxa"/>
          </w:tcPr>
          <w:p w14:paraId="395EC7F9" w14:textId="3F49F7F8" w:rsidR="00482271" w:rsidRPr="00482271" w:rsidRDefault="00482271" w:rsidP="00482271">
            <w:pPr>
              <w:pStyle w:val="List"/>
              <w:numPr>
                <w:ilvl w:val="0"/>
                <w:numId w:val="28"/>
              </w:numPr>
              <w:rPr>
                <w:b/>
                <w:bCs/>
              </w:rPr>
            </w:pPr>
            <w:r>
              <w:rPr>
                <w:b/>
                <w:bCs/>
              </w:rPr>
              <w:t>Positive behavioral interventions and supports means interventions and strategies to improve the school environment and teach children the skills to behave appropriately.</w:t>
            </w:r>
          </w:p>
        </w:tc>
      </w:tr>
      <w:tr w:rsidR="00482271" w14:paraId="01BB15B9" w14:textId="77777777" w:rsidTr="00967FB4">
        <w:trPr>
          <w:cantSplit/>
        </w:trPr>
        <w:tc>
          <w:tcPr>
            <w:tcW w:w="2988" w:type="dxa"/>
          </w:tcPr>
          <w:p w14:paraId="1975184E" w14:textId="77777777" w:rsidR="00482271" w:rsidRDefault="00482271" w:rsidP="00482271">
            <w:r>
              <w:lastRenderedPageBreak/>
              <w:t>Requirement found at Minnesota Statutes, section 125A.0942, Subdivision 1(a)(2)</w:t>
            </w:r>
          </w:p>
          <w:p w14:paraId="3C322481" w14:textId="77777777" w:rsidR="00482271" w:rsidRDefault="00482271" w:rsidP="00482271"/>
          <w:p w14:paraId="6AAF3D3B" w14:textId="77777777" w:rsidR="00482271" w:rsidRDefault="00482271" w:rsidP="00482271">
            <w:pPr>
              <w:spacing w:after="0"/>
              <w:rPr>
                <w:rFonts w:ascii="Times New Roman" w:hAnsi="Times New Roman" w:cs="Times New Roman"/>
                <w:sz w:val="24"/>
                <w:szCs w:val="24"/>
              </w:rPr>
            </w:pPr>
            <w:r>
              <w:t>Encouragement found at Minnesota Statutes, section 125A.0942, Subdivision 6</w:t>
            </w:r>
            <w:r>
              <w:rPr>
                <w:rStyle w:val="FootnoteReference"/>
              </w:rPr>
              <w:footnoteReference w:id="25"/>
            </w:r>
            <w:r>
              <w:rPr>
                <w:rFonts w:ascii="Times New Roman" w:hAnsi="Times New Roman" w:cs="Times New Roman"/>
                <w:sz w:val="24"/>
                <w:szCs w:val="24"/>
              </w:rPr>
              <w:t xml:space="preserve"> </w:t>
            </w:r>
          </w:p>
          <w:p w14:paraId="514697CC" w14:textId="77777777" w:rsidR="00482271" w:rsidRDefault="00482271" w:rsidP="005C479A"/>
        </w:tc>
        <w:tc>
          <w:tcPr>
            <w:tcW w:w="11628" w:type="dxa"/>
          </w:tcPr>
          <w:p w14:paraId="088037C6" w14:textId="77777777" w:rsidR="00482271" w:rsidRDefault="00482271" w:rsidP="00482271">
            <w:pPr>
              <w:ind w:left="612" w:hanging="360"/>
              <w:rPr>
                <w:i/>
                <w:highlight w:val="yellow"/>
              </w:rPr>
            </w:pPr>
            <w:r>
              <w:rPr>
                <w:b/>
              </w:rPr>
              <w:t>B.</w:t>
            </w:r>
            <w:r>
              <w:rPr>
                <w:b/>
              </w:rPr>
              <w:tab/>
              <w:t>ELC- Willmar implements the following positive behavior strategies</w:t>
            </w:r>
            <w:r>
              <w:rPr>
                <w:i/>
              </w:rPr>
              <w:t>:</w:t>
            </w:r>
          </w:p>
          <w:p w14:paraId="39E853F6" w14:textId="77777777" w:rsidR="00482271" w:rsidRDefault="00482271" w:rsidP="00482271">
            <w:pPr>
              <w:rPr>
                <w:sz w:val="18"/>
                <w:szCs w:val="18"/>
              </w:rPr>
            </w:pPr>
            <w:r>
              <w:rPr>
                <w:sz w:val="18"/>
                <w:szCs w:val="18"/>
              </w:rPr>
              <w:t>Student Point Sheets/School Store:</w:t>
            </w:r>
          </w:p>
          <w:p w14:paraId="20E9E494" w14:textId="4E93E6FD" w:rsidR="00482271" w:rsidRDefault="00482271" w:rsidP="00482271">
            <w:pPr>
              <w:rPr>
                <w:sz w:val="18"/>
                <w:szCs w:val="18"/>
              </w:rPr>
            </w:pPr>
            <w:r>
              <w:rPr>
                <w:sz w:val="18"/>
                <w:szCs w:val="18"/>
              </w:rPr>
              <w:t xml:space="preserve">Students that attend Educational Learning Center- Willmar are responsible for maintaining a Point Sheet upon their arrival each day.  The goals and areas on which each individual student needs to work, as determined by the student’s IEP team, are listed at the top of each Point Sheet.  The point sheets are reviewed and adjusted as needed at Quarterly Team Meetings.  The class periods/student schedules are also listed on these sheets. Students are scored on a scale from 0 to 3 for each area of need for each </w:t>
            </w:r>
            <w:r w:rsidR="00DE024E">
              <w:rPr>
                <w:sz w:val="18"/>
                <w:szCs w:val="18"/>
              </w:rPr>
              <w:t>4</w:t>
            </w:r>
            <w:r>
              <w:rPr>
                <w:sz w:val="18"/>
                <w:szCs w:val="18"/>
              </w:rPr>
              <w:t xml:space="preserve">5 minutes per class period. Point Sheets are sent home daily with the student or e-mailed to the parent.  At the end of each period, teachers provide students their point scores and discuss the scores with the students. Students can purchase items from the school store using their earned points as currency.  The school store is open two times per week at the end of the day.  Students can choose on their own to purchase something daily or to save up their points for a larger prize. </w:t>
            </w:r>
          </w:p>
          <w:p w14:paraId="47F2BDEF" w14:textId="77777777" w:rsidR="00482271" w:rsidRDefault="00482271" w:rsidP="00482271">
            <w:pPr>
              <w:rPr>
                <w:sz w:val="18"/>
                <w:szCs w:val="18"/>
              </w:rPr>
            </w:pPr>
            <w:r>
              <w:rPr>
                <w:sz w:val="18"/>
                <w:szCs w:val="18"/>
              </w:rPr>
              <w:t xml:space="preserve">Positive Behavior Replacement Strategies: </w:t>
            </w:r>
          </w:p>
          <w:p w14:paraId="466D4E32" w14:textId="08A03B7F" w:rsidR="00482271" w:rsidRDefault="00482271" w:rsidP="00482271">
            <w:pPr>
              <w:rPr>
                <w:sz w:val="18"/>
                <w:szCs w:val="18"/>
              </w:rPr>
            </w:pPr>
            <w:r>
              <w:rPr>
                <w:sz w:val="18"/>
                <w:szCs w:val="18"/>
              </w:rPr>
              <w:t xml:space="preserve">At ELC- Willmar, staff meets on a </w:t>
            </w:r>
            <w:r w:rsidR="00756E68">
              <w:rPr>
                <w:sz w:val="18"/>
                <w:szCs w:val="18"/>
              </w:rPr>
              <w:t>bi-</w:t>
            </w:r>
            <w:r>
              <w:rPr>
                <w:sz w:val="18"/>
                <w:szCs w:val="18"/>
              </w:rPr>
              <w:t>weekly basis with a Behavior Analyst to discuss individual students and identify positive replacement strategies to address behaviors that maybe interrupting their education and/or resulting in restrictive procedures.  The Behavior Analyst is also at ELC- Willmar daily to address concerns and assist staff with the needs of our students.  We collaboratively work together to identify the purpose of a student’s challenging behavior. We also work together to determine a positive plan to address those behaviors and teach replacement behaviors that would be appropriate for the individual student that will meet each student’s needs. In creating these plans, we rely heavily on the expertise and recommendations of our BA. We also consider information that was provided at IEP and informal meetings by each student’s parent.  These recommendations have included, but are not limited to: teaching appropriate alternative responses that serve the same purpose as the challenging behavior, consistently rewarding positive behaviors and minimizing the rewards for challenging behavior, and minimizing the physiological, environmental, and curricular elements that trigger challenging behavior.</w:t>
            </w:r>
          </w:p>
          <w:p w14:paraId="6A5D9BDE" w14:textId="77777777" w:rsidR="00482271" w:rsidRDefault="00482271" w:rsidP="00482271">
            <w:pPr>
              <w:rPr>
                <w:sz w:val="18"/>
                <w:szCs w:val="18"/>
              </w:rPr>
            </w:pPr>
            <w:r>
              <w:rPr>
                <w:sz w:val="18"/>
                <w:szCs w:val="18"/>
              </w:rPr>
              <w:t>Social Skills Training (Interpersonal, Intrapersonal, and Individual Sessions):</w:t>
            </w:r>
          </w:p>
          <w:p w14:paraId="24318D56" w14:textId="523A7F9A" w:rsidR="00482271" w:rsidRDefault="00482271" w:rsidP="00482271">
            <w:pPr>
              <w:rPr>
                <w:sz w:val="18"/>
                <w:szCs w:val="18"/>
              </w:rPr>
            </w:pPr>
            <w:r>
              <w:rPr>
                <w:sz w:val="18"/>
                <w:szCs w:val="18"/>
              </w:rPr>
              <w:t>All students attending ELC- Willmar receive Social and Emotional Learning Classroom instruction each day. Classroom Instruction is held in a group with up to eight students.  Older students receive 45 minutes of group skills per day</w:t>
            </w:r>
            <w:r w:rsidR="005A45D1">
              <w:rPr>
                <w:sz w:val="18"/>
                <w:szCs w:val="18"/>
              </w:rPr>
              <w:t xml:space="preserve">. </w:t>
            </w:r>
            <w:r>
              <w:rPr>
                <w:sz w:val="18"/>
                <w:szCs w:val="18"/>
              </w:rPr>
              <w:t>Younger aged students receive 45 minutes of group skills per day</w:t>
            </w:r>
            <w:r w:rsidR="005A45D1">
              <w:rPr>
                <w:sz w:val="18"/>
                <w:szCs w:val="18"/>
              </w:rPr>
              <w:t xml:space="preserve">. </w:t>
            </w:r>
            <w:r>
              <w:rPr>
                <w:sz w:val="18"/>
                <w:szCs w:val="18"/>
              </w:rPr>
              <w:t xml:space="preserve">Students work on Interpersonal and Intrapersonal skills, including learning to identify issues that are outside of their control and acceptable ways to react to frustrations, such as taking breaks, removing themselves from escalating situations, asking an adult for help when they feel overwhelmed, etc. In addition, students learn to provide adequate personal space between themselves and other students and the importance appropriate body language plays in these communications. </w:t>
            </w:r>
            <w:r w:rsidR="00AD56D5">
              <w:rPr>
                <w:sz w:val="18"/>
                <w:szCs w:val="18"/>
              </w:rPr>
              <w:t>Individual check-ins determined as needed.</w:t>
            </w:r>
            <w:r>
              <w:rPr>
                <w:sz w:val="18"/>
                <w:szCs w:val="18"/>
              </w:rPr>
              <w:t xml:space="preserve">  In addition to the skill training discussed above</w:t>
            </w:r>
            <w:r w:rsidR="00AD56D5">
              <w:rPr>
                <w:sz w:val="18"/>
                <w:szCs w:val="18"/>
              </w:rPr>
              <w:t>, t</w:t>
            </w:r>
            <w:r>
              <w:rPr>
                <w:sz w:val="18"/>
                <w:szCs w:val="18"/>
              </w:rPr>
              <w:t xml:space="preserve">he following curriculum is also employed during Social Skills sessions: </w:t>
            </w:r>
          </w:p>
          <w:p w14:paraId="1C07CF1F" w14:textId="77777777" w:rsidR="00482271" w:rsidRDefault="00482271" w:rsidP="00482271">
            <w:pPr>
              <w:rPr>
                <w:sz w:val="18"/>
                <w:szCs w:val="18"/>
              </w:rPr>
            </w:pPr>
            <w:r>
              <w:rPr>
                <w:sz w:val="18"/>
                <w:szCs w:val="18"/>
              </w:rPr>
              <w:t>Boys Town Social Skills Curriculum:</w:t>
            </w:r>
          </w:p>
          <w:p w14:paraId="72A1988C" w14:textId="5F3FC682" w:rsidR="00482271" w:rsidRDefault="00482271" w:rsidP="00482271">
            <w:pPr>
              <w:rPr>
                <w:sz w:val="18"/>
                <w:szCs w:val="18"/>
              </w:rPr>
            </w:pPr>
            <w:r>
              <w:rPr>
                <w:sz w:val="18"/>
                <w:szCs w:val="18"/>
              </w:rPr>
              <w:t xml:space="preserve">To the extent appropriate, we attempt to integrate the Boys Town Social Skills Curriculum at </w:t>
            </w:r>
            <w:r w:rsidR="00E01B5B">
              <w:rPr>
                <w:sz w:val="18"/>
                <w:szCs w:val="18"/>
              </w:rPr>
              <w:t>ELC Willmar</w:t>
            </w:r>
            <w:r>
              <w:rPr>
                <w:sz w:val="18"/>
                <w:szCs w:val="18"/>
              </w:rPr>
              <w:t xml:space="preserve">.  The Boys Town teaching model emphasizes that children are human beings with unique characteristics and problems.  It recognizes that students learn and develop skills differently.  It also involves each child in the teaching and learning that occurs.  Hence, a student isn’t merely told how to behave; he or she learns positive behaviors and how to choose to use them in many different situations. This “empowerment,” or self-help, approach teaches children prosocial skills and helps them build healthy relationships with others.  We attempt to implement these same characteristics into our social skills training.  Students at ELC- Willmar are given instruction on basic social skills such as, accepting a compliment, accepting criticism, accepting an apology, how to follow directions, how to greet someone, etc., based on their unique skills and abilities.  They then apply the skills they have learned within their school day in their classrooms and are encouraged to apply them in their homes and community.  Consistent with the Boys Town philosophy, ELC- Willmar Staff reinforce this skill development through techniques such as:  Praise, Daily Point Sheets, Modeling, giving Verbal Cues, and Role-Playing. </w:t>
            </w:r>
          </w:p>
          <w:p w14:paraId="3C662D38" w14:textId="77777777" w:rsidR="00482271" w:rsidRDefault="00482271" w:rsidP="00482271">
            <w:pPr>
              <w:rPr>
                <w:sz w:val="18"/>
                <w:szCs w:val="18"/>
              </w:rPr>
            </w:pPr>
            <w:r>
              <w:rPr>
                <w:sz w:val="18"/>
                <w:szCs w:val="18"/>
              </w:rPr>
              <w:t>Social Stories:</w:t>
            </w:r>
          </w:p>
          <w:p w14:paraId="36E188A6" w14:textId="77777777" w:rsidR="00482271" w:rsidRDefault="00482271" w:rsidP="00482271">
            <w:pPr>
              <w:rPr>
                <w:sz w:val="18"/>
                <w:szCs w:val="18"/>
              </w:rPr>
            </w:pPr>
            <w:r>
              <w:rPr>
                <w:sz w:val="18"/>
                <w:szCs w:val="18"/>
              </w:rPr>
              <w:t xml:space="preserve">A Social Story is a written or visual guide describing various social interactions, situations, behaviors, skills or concepts. A Social Story describes a situation, skill, or concept in terms of relevant social cues, perspectives, and common responses in a specifically defined style and </w:t>
            </w:r>
            <w:r>
              <w:rPr>
                <w:sz w:val="18"/>
                <w:szCs w:val="18"/>
              </w:rPr>
              <w:lastRenderedPageBreak/>
              <w:t>format. The goal of a Social Story is to share accurate social information with students.  The School also employs social stories when educators believe them to be appropriate for an individual student.  This determination is based on the specific characteristics of the student.</w:t>
            </w:r>
          </w:p>
          <w:p w14:paraId="054410D7" w14:textId="77777777" w:rsidR="00482271" w:rsidRDefault="00482271" w:rsidP="00482271">
            <w:pPr>
              <w:rPr>
                <w:sz w:val="18"/>
                <w:szCs w:val="18"/>
              </w:rPr>
            </w:pPr>
            <w:r>
              <w:rPr>
                <w:sz w:val="18"/>
                <w:szCs w:val="18"/>
              </w:rPr>
              <w:t>Superflex/</w:t>
            </w:r>
            <w:proofErr w:type="spellStart"/>
            <w:r>
              <w:rPr>
                <w:sz w:val="18"/>
                <w:szCs w:val="18"/>
              </w:rPr>
              <w:t>Unthinkables</w:t>
            </w:r>
            <w:proofErr w:type="spellEnd"/>
            <w:r>
              <w:rPr>
                <w:sz w:val="18"/>
                <w:szCs w:val="18"/>
              </w:rPr>
              <w:t xml:space="preserve">:  </w:t>
            </w:r>
          </w:p>
          <w:p w14:paraId="1F46B4FD" w14:textId="77777777" w:rsidR="00482271" w:rsidRDefault="00482271" w:rsidP="00482271">
            <w:pPr>
              <w:rPr>
                <w:sz w:val="18"/>
                <w:szCs w:val="18"/>
              </w:rPr>
            </w:pPr>
            <w:r>
              <w:rPr>
                <w:sz w:val="18"/>
                <w:szCs w:val="18"/>
              </w:rPr>
              <w:t xml:space="preserve">Superflex is a Social Thinking Curriculum that proves educators a fun and motivating ways to teach students with social and communication difficulties.  The three part cognitive behavioral curriculum helps students to develop awareness of their own thinking and social behaviors and learn strategies to help them develop better self-regulation across a range of these behaviors.  ELC- </w:t>
            </w:r>
            <w:proofErr w:type="spellStart"/>
            <w:r>
              <w:rPr>
                <w:sz w:val="18"/>
                <w:szCs w:val="18"/>
              </w:rPr>
              <w:t>WIllmar</w:t>
            </w:r>
            <w:proofErr w:type="spellEnd"/>
            <w:r>
              <w:rPr>
                <w:sz w:val="18"/>
                <w:szCs w:val="18"/>
              </w:rPr>
              <w:t xml:space="preserve"> often uses this curriculum during daily social skills instructional time. </w:t>
            </w:r>
          </w:p>
          <w:p w14:paraId="769A202E" w14:textId="77777777" w:rsidR="00482271" w:rsidRDefault="00482271" w:rsidP="00482271">
            <w:pPr>
              <w:rPr>
                <w:sz w:val="18"/>
                <w:szCs w:val="18"/>
              </w:rPr>
            </w:pPr>
            <w:r>
              <w:rPr>
                <w:sz w:val="18"/>
                <w:szCs w:val="18"/>
              </w:rPr>
              <w:t>The Incredible 5 Point Scale:</w:t>
            </w:r>
          </w:p>
          <w:p w14:paraId="11D16F7D" w14:textId="77777777" w:rsidR="00482271" w:rsidRDefault="00482271" w:rsidP="00482271">
            <w:pPr>
              <w:rPr>
                <w:sz w:val="18"/>
                <w:szCs w:val="18"/>
              </w:rPr>
            </w:pPr>
            <w:r>
              <w:rPr>
                <w:sz w:val="18"/>
                <w:szCs w:val="18"/>
              </w:rPr>
              <w:t>ELC- Willmar also implements the behavioral support known as the “Incredible 5-Point Scale,” created by Kari Dunn Buron and Mitzi Curtis (2003).  This scale provides students with a visual representation of social behaviors, emotions, and abstract ideas that they can use to communicate their feelings to staff. It is a simple scale used to teach social understanding. The Incredible 5-Point Scale simplifies behaviors by assigning them a number and /or color. A scale is created for a specific individual or group of individuals and tailored for a specific situation or behavior. Individuals without disabilities or those with ASD or other disabilities often lack the social competence needed to cope in difficult situations. The Incredible 5-Point Scale is a behavioral support that breaks down behaviors and social interactions into clear, visual, and tangible pieces so that individuals can learn appropriate ways to respond and interact in difficult situations. A scale can be created using colors, pictures, or a rating system of 1 to 5.</w:t>
            </w:r>
          </w:p>
          <w:p w14:paraId="2AAEBBBE" w14:textId="77777777" w:rsidR="00482271" w:rsidRDefault="00482271" w:rsidP="00482271">
            <w:pPr>
              <w:rPr>
                <w:sz w:val="18"/>
                <w:szCs w:val="18"/>
              </w:rPr>
            </w:pPr>
            <w:r>
              <w:rPr>
                <w:sz w:val="18"/>
                <w:szCs w:val="18"/>
              </w:rPr>
              <w:t>Think Good-Feel Good:</w:t>
            </w:r>
          </w:p>
          <w:p w14:paraId="0C653DBF" w14:textId="77777777" w:rsidR="00482271" w:rsidRDefault="00482271" w:rsidP="00482271">
            <w:pPr>
              <w:rPr>
                <w:sz w:val="18"/>
                <w:szCs w:val="18"/>
              </w:rPr>
            </w:pPr>
            <w:r>
              <w:rPr>
                <w:sz w:val="18"/>
                <w:szCs w:val="18"/>
              </w:rPr>
              <w:t>Think Good — Feel Good is an exciting and pioneering new practical resource in print and on the internet for undertaking Cognitive Behavior Therapy with children and young people. Paul Stallard introduces his resource by covering the basic theory and rationale behind Cognitive Behavior Therapy and how the workbook should be used. An attractive and lively workbook follows which covers the core elements used in CBT programs but conveys these ideas to children and young people in an understandable way and uses real life examples familiar to them. The concepts introduced to the children can be applied to their own unique set of problems through the series of practical exercises and worksheets.</w:t>
            </w:r>
          </w:p>
          <w:p w14:paraId="22FE7412" w14:textId="77777777" w:rsidR="00482271" w:rsidRDefault="00482271" w:rsidP="00482271">
            <w:pPr>
              <w:rPr>
                <w:sz w:val="18"/>
                <w:szCs w:val="18"/>
              </w:rPr>
            </w:pPr>
            <w:proofErr w:type="spellStart"/>
            <w:r>
              <w:rPr>
                <w:sz w:val="18"/>
                <w:szCs w:val="18"/>
              </w:rPr>
              <w:t>MindUP</w:t>
            </w:r>
            <w:proofErr w:type="spellEnd"/>
            <w:r>
              <w:rPr>
                <w:sz w:val="18"/>
                <w:szCs w:val="18"/>
              </w:rPr>
              <w:t>:</w:t>
            </w:r>
          </w:p>
          <w:p w14:paraId="1C3A4022" w14:textId="10B20AE5" w:rsidR="00482271" w:rsidRDefault="00482271" w:rsidP="00482271">
            <w:pPr>
              <w:pStyle w:val="List"/>
              <w:rPr>
                <w:b/>
                <w:bCs/>
              </w:rPr>
            </w:pPr>
            <w:r>
              <w:rPr>
                <w:sz w:val="18"/>
                <w:szCs w:val="18"/>
              </w:rPr>
              <w:t>In 15 comprehensive lessons, our curriculum scaffolds core academic programs, delivering a set of social, emotional and self-regulatory strategies and skills, developed for pre-K through middle school students.  Published by Scholastic, Inc.,</w:t>
            </w:r>
          </w:p>
        </w:tc>
      </w:tr>
      <w:tr w:rsidR="00482271" w14:paraId="05135B31" w14:textId="77777777" w:rsidTr="00967FB4">
        <w:trPr>
          <w:cantSplit/>
        </w:trPr>
        <w:tc>
          <w:tcPr>
            <w:tcW w:w="2988" w:type="dxa"/>
          </w:tcPr>
          <w:p w14:paraId="67599400" w14:textId="77777777" w:rsidR="00482271" w:rsidRDefault="00482271" w:rsidP="00482271">
            <w:r>
              <w:lastRenderedPageBreak/>
              <w:t>Requirement found at Minnesota Statutes, section 125A.0942, Subdivision 1(a)(2)</w:t>
            </w:r>
          </w:p>
          <w:p w14:paraId="1CB9DD9D" w14:textId="77777777" w:rsidR="00482271" w:rsidRDefault="00482271" w:rsidP="00482271"/>
        </w:tc>
        <w:tc>
          <w:tcPr>
            <w:tcW w:w="11628" w:type="dxa"/>
          </w:tcPr>
          <w:p w14:paraId="19BE0DA5" w14:textId="77777777" w:rsidR="00482271" w:rsidRDefault="00482271" w:rsidP="00482271">
            <w:pPr>
              <w:ind w:left="612" w:hanging="360"/>
              <w:rPr>
                <w:i/>
              </w:rPr>
            </w:pPr>
            <w:r>
              <w:rPr>
                <w:b/>
              </w:rPr>
              <w:t>C.</w:t>
            </w:r>
            <w:r>
              <w:rPr>
                <w:b/>
              </w:rPr>
              <w:tab/>
              <w:t xml:space="preserve">ELC- Willmar provides the following links to mental health services </w:t>
            </w:r>
            <w:r>
              <w:rPr>
                <w:i/>
              </w:rPr>
              <w:t>[list below the websites for pertinent mental health services in your area, i.e., ABC County Mental Health.]</w:t>
            </w:r>
          </w:p>
          <w:p w14:paraId="2B1E2299" w14:textId="77777777" w:rsidR="00482271" w:rsidRDefault="00000000" w:rsidP="00482271">
            <w:pPr>
              <w:pStyle w:val="ListParagraph"/>
              <w:numPr>
                <w:ilvl w:val="0"/>
                <w:numId w:val="31"/>
              </w:numPr>
              <w:tabs>
                <w:tab w:val="left" w:pos="720"/>
              </w:tabs>
            </w:pPr>
            <w:hyperlink r:id="rId11" w:history="1">
              <w:r w:rsidR="00482271">
                <w:rPr>
                  <w:rStyle w:val="Hyperlink"/>
                </w:rPr>
                <w:t>Woodland Centers - www.woodlandcenters.com</w:t>
              </w:r>
            </w:hyperlink>
          </w:p>
          <w:p w14:paraId="3E220F24" w14:textId="77777777" w:rsidR="00482271" w:rsidRDefault="00000000" w:rsidP="00482271">
            <w:pPr>
              <w:pStyle w:val="ListParagraph"/>
              <w:numPr>
                <w:ilvl w:val="0"/>
                <w:numId w:val="31"/>
              </w:numPr>
              <w:tabs>
                <w:tab w:val="left" w:pos="720"/>
              </w:tabs>
            </w:pPr>
            <w:hyperlink r:id="rId12" w:history="1">
              <w:r w:rsidR="00482271">
                <w:rPr>
                  <w:rStyle w:val="Hyperlink"/>
                </w:rPr>
                <w:t>Greater MN Family - www.greaterminnesota.org</w:t>
              </w:r>
            </w:hyperlink>
            <w:r w:rsidR="00482271">
              <w:t xml:space="preserve"> </w:t>
            </w:r>
          </w:p>
          <w:p w14:paraId="3BAB9D76" w14:textId="77777777" w:rsidR="00482271" w:rsidRDefault="00000000" w:rsidP="00482271">
            <w:pPr>
              <w:pStyle w:val="ListParagraph"/>
              <w:numPr>
                <w:ilvl w:val="0"/>
                <w:numId w:val="31"/>
              </w:numPr>
              <w:tabs>
                <w:tab w:val="left" w:pos="720"/>
              </w:tabs>
            </w:pPr>
            <w:hyperlink r:id="rId13" w:history="1">
              <w:r w:rsidR="00482271">
                <w:rPr>
                  <w:rStyle w:val="Hyperlink"/>
                </w:rPr>
                <w:t>Western Mental Health - www.wmcin.org</w:t>
              </w:r>
            </w:hyperlink>
            <w:r w:rsidR="00482271">
              <w:t xml:space="preserve"> </w:t>
            </w:r>
          </w:p>
          <w:p w14:paraId="41C49959" w14:textId="77777777" w:rsidR="00482271" w:rsidRDefault="00000000" w:rsidP="00482271">
            <w:pPr>
              <w:pStyle w:val="ListParagraph"/>
              <w:numPr>
                <w:ilvl w:val="0"/>
                <w:numId w:val="31"/>
              </w:numPr>
              <w:tabs>
                <w:tab w:val="left" w:pos="720"/>
              </w:tabs>
            </w:pPr>
            <w:hyperlink r:id="rId14" w:history="1">
              <w:r w:rsidR="00482271">
                <w:rPr>
                  <w:rStyle w:val="Hyperlink"/>
                </w:rPr>
                <w:t>MN Association for Children's Mental Health - www.macmh.org</w:t>
              </w:r>
            </w:hyperlink>
            <w:r w:rsidR="00482271">
              <w:t xml:space="preserve">  </w:t>
            </w:r>
          </w:p>
          <w:p w14:paraId="2E3BD13C" w14:textId="77777777" w:rsidR="00482271" w:rsidRDefault="00000000" w:rsidP="00482271">
            <w:pPr>
              <w:pStyle w:val="ListParagraph"/>
              <w:numPr>
                <w:ilvl w:val="0"/>
                <w:numId w:val="31"/>
              </w:numPr>
              <w:tabs>
                <w:tab w:val="left" w:pos="720"/>
              </w:tabs>
            </w:pPr>
            <w:hyperlink r:id="rId15" w:history="1">
              <w:r w:rsidR="00482271">
                <w:rPr>
                  <w:rStyle w:val="Hyperlink"/>
                </w:rPr>
                <w:t>Southwestern Mental Health - www.usnodrugs.com/Minnesota/Worthington/Southwestern_Mental_Health_Center</w:t>
              </w:r>
            </w:hyperlink>
            <w:r w:rsidR="00482271">
              <w:t xml:space="preserve">  </w:t>
            </w:r>
          </w:p>
          <w:p w14:paraId="47D6C5D6" w14:textId="77777777" w:rsidR="00482271" w:rsidRDefault="00482271" w:rsidP="00482271">
            <w:pPr>
              <w:pStyle w:val="ListParagraph"/>
              <w:numPr>
                <w:ilvl w:val="0"/>
                <w:numId w:val="31"/>
              </w:numPr>
              <w:tabs>
                <w:tab w:val="left" w:pos="720"/>
              </w:tabs>
            </w:pPr>
            <w:r>
              <w:t>Families may also contact the school personnel for assistance with obtaining mental health services:  320-262-5477</w:t>
            </w:r>
          </w:p>
          <w:p w14:paraId="21779EC9" w14:textId="77777777" w:rsidR="00482271" w:rsidRDefault="00482271" w:rsidP="00482271">
            <w:pPr>
              <w:ind w:left="612" w:hanging="360"/>
              <w:rPr>
                <w:b/>
              </w:rPr>
            </w:pPr>
          </w:p>
        </w:tc>
      </w:tr>
      <w:tr w:rsidR="005C479A" w14:paraId="3B420257" w14:textId="77777777" w:rsidTr="00967FB4">
        <w:trPr>
          <w:cantSplit/>
        </w:trPr>
        <w:tc>
          <w:tcPr>
            <w:tcW w:w="2988" w:type="dxa"/>
          </w:tcPr>
          <w:p w14:paraId="6C0797EF" w14:textId="77777777" w:rsidR="005C479A" w:rsidRPr="00BE4D6C" w:rsidRDefault="005C479A" w:rsidP="005C479A">
            <w:pPr>
              <w:spacing w:before="120"/>
            </w:pPr>
            <w:r w:rsidRPr="00E17F80">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7A5C9459" w14:textId="77777777" w:rsidR="005C479A" w:rsidRPr="00E17F80" w:rsidRDefault="005C479A" w:rsidP="005C479A">
            <w:pPr>
              <w:spacing w:before="120"/>
              <w:ind w:left="252" w:hanging="252"/>
              <w:rPr>
                <w:b/>
              </w:rPr>
            </w:pPr>
            <w:r w:rsidRPr="00E17F80">
              <w:rPr>
                <w:b/>
              </w:rPr>
              <w:t>III.</w:t>
            </w:r>
            <w:r w:rsidRPr="00E17F80">
              <w:rPr>
                <w:b/>
              </w:rPr>
              <w:tab/>
            </w:r>
            <w:r>
              <w:rPr>
                <w:b/>
              </w:rPr>
              <w:t>ELC- Willmar</w:t>
            </w:r>
            <w:r w:rsidRPr="00E17F80">
              <w:rPr>
                <w:b/>
              </w:rPr>
              <w:t xml:space="preserve"> will provide training on de-escalation techniques.  </w:t>
            </w:r>
          </w:p>
          <w:p w14:paraId="4CB40328" w14:textId="77777777" w:rsidR="005C479A" w:rsidRPr="0002687C" w:rsidRDefault="005C479A" w:rsidP="005C479A">
            <w:pPr>
              <w:spacing w:before="120"/>
              <w:ind w:left="612" w:hanging="360"/>
              <w:rPr>
                <w:b/>
              </w:rPr>
            </w:pPr>
            <w:r w:rsidRPr="00E17F80">
              <w:rPr>
                <w:b/>
              </w:rPr>
              <w:t>A.</w:t>
            </w:r>
            <w:r w:rsidRPr="00E17F80">
              <w:rPr>
                <w:b/>
              </w:rPr>
              <w:tab/>
            </w:r>
            <w:r>
              <w:rPr>
                <w:b/>
              </w:rPr>
              <w:t>ELC- Willmar</w:t>
            </w:r>
            <w:r w:rsidRPr="0002687C">
              <w:rPr>
                <w:b/>
              </w:rPr>
              <w:t xml:space="preserve"> provides the following training on using positive behavior interventions  </w:t>
            </w:r>
          </w:p>
          <w:p w14:paraId="1A3D596D" w14:textId="5F9C7A35" w:rsidR="005C479A" w:rsidRPr="00834AF0" w:rsidRDefault="005C479A" w:rsidP="004551E1">
            <w:pPr>
              <w:spacing w:before="120"/>
              <w:ind w:left="972" w:hanging="360"/>
            </w:pPr>
            <w:r w:rsidRPr="0002687C">
              <w:t>1.</w:t>
            </w:r>
            <w:r w:rsidRPr="0002687C">
              <w:tab/>
            </w:r>
            <w:r>
              <w:t>PCM</w:t>
            </w:r>
          </w:p>
          <w:p w14:paraId="3E9C72E7" w14:textId="77777777" w:rsidR="005C479A" w:rsidRPr="0002687C" w:rsidRDefault="005C479A" w:rsidP="005C479A">
            <w:pPr>
              <w:spacing w:before="120"/>
              <w:ind w:left="612" w:hanging="360"/>
              <w:rPr>
                <w:b/>
              </w:rPr>
            </w:pPr>
            <w:r>
              <w:rPr>
                <w:b/>
              </w:rPr>
              <w:t>B.</w:t>
            </w:r>
            <w:r>
              <w:rPr>
                <w:b/>
              </w:rPr>
              <w:tab/>
              <w:t>ELC- Willmar</w:t>
            </w:r>
            <w:r w:rsidRPr="0002687C">
              <w:rPr>
                <w:b/>
              </w:rPr>
              <w:t xml:space="preserve"> provides the following training on accommodating, modifying, and adapting curricula, materials, and strategies to appropriately meet the needs of individual students and ensure adequate progress toward the state’s graduation standards:</w:t>
            </w:r>
          </w:p>
          <w:p w14:paraId="12F0ECA0" w14:textId="77777777" w:rsidR="005C479A" w:rsidRPr="0002687C" w:rsidRDefault="005C479A" w:rsidP="005C479A">
            <w:pPr>
              <w:ind w:left="972" w:hanging="360"/>
              <w:rPr>
                <w:b/>
              </w:rPr>
            </w:pPr>
            <w:r w:rsidRPr="0002687C">
              <w:tab/>
              <w:t>ER Writing Workshop</w:t>
            </w:r>
            <w:r>
              <w:t xml:space="preserve">;  IEP Writing Workshop;  LINKS;  Effective Classroom Management;  World’s Best Workforce;  Social Emotional Learning Strategies;  Visual Phonics;  Kansas Learning Strategies;  PECS;  Specially Designed Instruction 101;  </w:t>
            </w:r>
          </w:p>
          <w:p w14:paraId="3FB26E66" w14:textId="77777777" w:rsidR="005C479A" w:rsidRPr="0002687C" w:rsidRDefault="005C479A" w:rsidP="005C479A">
            <w:pPr>
              <w:spacing w:before="120"/>
              <w:ind w:left="972" w:hanging="360"/>
              <w:rPr>
                <w:b/>
              </w:rPr>
            </w:pPr>
          </w:p>
        </w:tc>
      </w:tr>
      <w:tr w:rsidR="005C479A" w14:paraId="55518A96" w14:textId="77777777" w:rsidTr="00967FB4">
        <w:trPr>
          <w:cantSplit/>
        </w:trPr>
        <w:tc>
          <w:tcPr>
            <w:tcW w:w="2988" w:type="dxa"/>
          </w:tcPr>
          <w:p w14:paraId="6E60A1CA" w14:textId="77777777" w:rsidR="005C479A" w:rsidRPr="007A18A5" w:rsidRDefault="005C479A" w:rsidP="005C479A">
            <w:pPr>
              <w:spacing w:before="120"/>
            </w:pPr>
            <w:r w:rsidRPr="00BE4D6C">
              <w:t xml:space="preserve">Requirement found at </w:t>
            </w:r>
            <w:r>
              <w:t>Minnesota Statutes, section</w:t>
            </w:r>
            <w:r w:rsidRPr="00BE4D6C">
              <w:t xml:space="preserve"> 125A.0942, </w:t>
            </w:r>
            <w:r>
              <w:t>Subdivision</w:t>
            </w:r>
            <w:r w:rsidRPr="00BE4D6C">
              <w:t xml:space="preserve"> 1</w:t>
            </w:r>
            <w:r>
              <w:t>(a)</w:t>
            </w:r>
            <w:r w:rsidRPr="00BE4D6C">
              <w:t>(</w:t>
            </w:r>
            <w:r>
              <w:t>4</w:t>
            </w:r>
            <w:r w:rsidRPr="00BE4D6C">
              <w:t>)</w:t>
            </w:r>
          </w:p>
        </w:tc>
        <w:tc>
          <w:tcPr>
            <w:tcW w:w="11628" w:type="dxa"/>
          </w:tcPr>
          <w:p w14:paraId="3E9C37F8" w14:textId="5517C9C8" w:rsidR="005659B3" w:rsidRPr="005659B3" w:rsidRDefault="005C479A" w:rsidP="005659B3">
            <w:pPr>
              <w:spacing w:before="120"/>
              <w:ind w:left="252" w:hanging="252"/>
              <w:rPr>
                <w:b/>
              </w:rPr>
            </w:pPr>
            <w:r>
              <w:rPr>
                <w:b/>
              </w:rPr>
              <w:t>IV. ELC- Willmar</w:t>
            </w:r>
            <w:r w:rsidRPr="00F86F06">
              <w:rPr>
                <w:b/>
              </w:rPr>
              <w:t xml:space="preserve"> will monitor and review the use of restrictive proc</w:t>
            </w:r>
            <w:r>
              <w:rPr>
                <w:b/>
              </w:rPr>
              <w:t>edures in the following manner:</w:t>
            </w:r>
          </w:p>
          <w:p w14:paraId="4555ADE4" w14:textId="01C4C189" w:rsidR="005659B3" w:rsidRDefault="005659B3" w:rsidP="005659B3">
            <w:pPr>
              <w:pStyle w:val="List"/>
              <w:numPr>
                <w:ilvl w:val="0"/>
                <w:numId w:val="32"/>
              </w:numPr>
            </w:pPr>
            <w:r>
              <w:t>Restrictive procedures debriefs</w:t>
            </w:r>
          </w:p>
          <w:p w14:paraId="643C64CF" w14:textId="3D17639F" w:rsidR="005659B3" w:rsidRDefault="005659B3" w:rsidP="005659B3">
            <w:pPr>
              <w:pStyle w:val="List"/>
              <w:numPr>
                <w:ilvl w:val="0"/>
                <w:numId w:val="32"/>
              </w:numPr>
            </w:pPr>
            <w:r>
              <w:t>Quarterly Oversight</w:t>
            </w:r>
          </w:p>
          <w:p w14:paraId="7B5E22D8" w14:textId="1EFBCDEB" w:rsidR="005659B3" w:rsidRPr="005659B3" w:rsidRDefault="005659B3" w:rsidP="005659B3">
            <w:pPr>
              <w:pStyle w:val="List"/>
              <w:numPr>
                <w:ilvl w:val="0"/>
                <w:numId w:val="32"/>
              </w:numPr>
            </w:pPr>
            <w:r>
              <w:t>Classroom Meetings</w:t>
            </w:r>
          </w:p>
          <w:p w14:paraId="01EF530B" w14:textId="77777777" w:rsidR="005C479A" w:rsidRDefault="005C479A" w:rsidP="005C479A">
            <w:pPr>
              <w:spacing w:before="120"/>
              <w:ind w:left="252" w:hanging="252"/>
            </w:pPr>
          </w:p>
        </w:tc>
      </w:tr>
      <w:tr w:rsidR="005C479A" w14:paraId="103600BE" w14:textId="77777777" w:rsidTr="00967FB4">
        <w:trPr>
          <w:cantSplit/>
        </w:trPr>
        <w:tc>
          <w:tcPr>
            <w:tcW w:w="2988" w:type="dxa"/>
          </w:tcPr>
          <w:p w14:paraId="343E822C" w14:textId="77777777" w:rsidR="005C479A" w:rsidRPr="007A18A5" w:rsidRDefault="005C479A" w:rsidP="005C479A">
            <w:pPr>
              <w:spacing w:before="480"/>
            </w:pPr>
            <w:r w:rsidRPr="00F86F06">
              <w:lastRenderedPageBreak/>
              <w:t xml:space="preserve">Requirement found at </w:t>
            </w:r>
            <w:r>
              <w:t>Minnesota Statutes, section</w:t>
            </w:r>
            <w:r w:rsidRPr="00F86F06">
              <w:t xml:space="preserve"> 125A.0942, </w:t>
            </w:r>
            <w:r>
              <w:t>Subdivision</w:t>
            </w:r>
            <w:r w:rsidRPr="00F86F06">
              <w:t xml:space="preserve"> 3(a)(5)</w:t>
            </w:r>
          </w:p>
        </w:tc>
        <w:tc>
          <w:tcPr>
            <w:tcW w:w="11628" w:type="dxa"/>
          </w:tcPr>
          <w:p w14:paraId="5D14AF1E" w14:textId="77777777" w:rsidR="005C479A" w:rsidRDefault="005C479A" w:rsidP="005C479A">
            <w:pPr>
              <w:spacing w:before="120"/>
              <w:ind w:left="612" w:hanging="360"/>
            </w:pPr>
            <w:r w:rsidRPr="00F86F06">
              <w:rPr>
                <w:b/>
              </w:rPr>
              <w:t>A.</w:t>
            </w:r>
            <w:r w:rsidRPr="00F86F06">
              <w:rPr>
                <w:b/>
              </w:rPr>
              <w:tab/>
              <w:t>Documentation:</w:t>
            </w:r>
          </w:p>
          <w:p w14:paraId="7D8F09A1" w14:textId="77777777" w:rsidR="005C479A" w:rsidRDefault="005C479A" w:rsidP="005C479A">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73716FBA" w14:textId="77777777" w:rsidR="005C479A" w:rsidRDefault="005C479A" w:rsidP="005C479A">
            <w:pPr>
              <w:spacing w:before="120"/>
              <w:ind w:left="1332" w:hanging="360"/>
            </w:pPr>
            <w:r>
              <w:t>a)</w:t>
            </w:r>
            <w:r>
              <w:tab/>
              <w:t>A description of the incident that led to the physical holding or seclusion;</w:t>
            </w:r>
          </w:p>
          <w:p w14:paraId="61D837B7" w14:textId="77777777" w:rsidR="005C479A" w:rsidRDefault="005C479A" w:rsidP="005C479A">
            <w:pPr>
              <w:spacing w:before="120"/>
              <w:ind w:left="1332" w:hanging="360"/>
            </w:pPr>
            <w:r>
              <w:t>b)</w:t>
            </w:r>
            <w:r>
              <w:tab/>
              <w:t>Why a less restrictive measure failed or was determined by staff to be inappropriate or impractical;</w:t>
            </w:r>
          </w:p>
          <w:p w14:paraId="3EDE5F24" w14:textId="77777777" w:rsidR="005C479A" w:rsidRDefault="005C479A" w:rsidP="005C479A">
            <w:pPr>
              <w:spacing w:before="120"/>
              <w:ind w:left="1332" w:hanging="360"/>
            </w:pPr>
            <w:r>
              <w:t>c)</w:t>
            </w:r>
            <w:r>
              <w:tab/>
              <w:t xml:space="preserve">The time the physical holding or seclusion began and the time the child was released; and </w:t>
            </w:r>
          </w:p>
          <w:p w14:paraId="73F4C4FD" w14:textId="77777777" w:rsidR="005C479A" w:rsidRDefault="005C479A" w:rsidP="005C479A">
            <w:pPr>
              <w:spacing w:before="120"/>
              <w:ind w:left="1332" w:hanging="360"/>
            </w:pPr>
            <w:r>
              <w:t>d)</w:t>
            </w:r>
            <w:r>
              <w:tab/>
              <w:t>A brief record of the child’s behavioral and physical status.</w:t>
            </w:r>
          </w:p>
        </w:tc>
      </w:tr>
      <w:tr w:rsidR="005C479A" w14:paraId="09C32DF0" w14:textId="77777777" w:rsidTr="00967FB4">
        <w:trPr>
          <w:cantSplit/>
        </w:trPr>
        <w:tc>
          <w:tcPr>
            <w:tcW w:w="2988" w:type="dxa"/>
          </w:tcPr>
          <w:p w14:paraId="02C742FB" w14:textId="77777777" w:rsidR="005C479A" w:rsidRPr="007A18A5" w:rsidRDefault="005C479A" w:rsidP="005C479A"/>
        </w:tc>
        <w:tc>
          <w:tcPr>
            <w:tcW w:w="11628" w:type="dxa"/>
          </w:tcPr>
          <w:p w14:paraId="31615560" w14:textId="77777777" w:rsidR="005C479A" w:rsidRDefault="005C479A" w:rsidP="005C479A">
            <w:pPr>
              <w:spacing w:before="120"/>
              <w:ind w:left="972" w:hanging="360"/>
            </w:pPr>
            <w:r>
              <w:t>2.</w:t>
            </w:r>
            <w:r>
              <w:tab/>
              <w:t>Attached, as Appendix B, is ELC Willmar</w:t>
            </w:r>
            <w:r w:rsidRPr="0002687C">
              <w:t>’s forms used to document the use of physical holding or seclusion.</w:t>
            </w:r>
          </w:p>
          <w:p w14:paraId="7E151492" w14:textId="77777777" w:rsidR="005C479A" w:rsidRPr="00F86F06" w:rsidRDefault="005C479A" w:rsidP="005C479A">
            <w:pPr>
              <w:rPr>
                <w:i/>
              </w:rPr>
            </w:pPr>
          </w:p>
        </w:tc>
      </w:tr>
      <w:tr w:rsidR="005C479A" w14:paraId="378F8F52" w14:textId="77777777" w:rsidTr="00967FB4">
        <w:trPr>
          <w:cantSplit/>
        </w:trPr>
        <w:tc>
          <w:tcPr>
            <w:tcW w:w="2988" w:type="dxa"/>
          </w:tcPr>
          <w:p w14:paraId="1FC5FE45" w14:textId="77777777" w:rsidR="005C479A" w:rsidRPr="007A18A5" w:rsidRDefault="005C479A" w:rsidP="005C479A">
            <w:pPr>
              <w:spacing w:before="480"/>
            </w:pPr>
            <w:r w:rsidRPr="00F86F06">
              <w:t xml:space="preserve">Requirement found at </w:t>
            </w:r>
            <w:r>
              <w:t>Minnesota Statutes, section</w:t>
            </w:r>
            <w:r w:rsidRPr="00F86F06">
              <w:t xml:space="preserve"> 125A.0942, </w:t>
            </w:r>
            <w:r>
              <w:t>Subdivision</w:t>
            </w:r>
            <w:r w:rsidRPr="00F86F06">
              <w:t xml:space="preserve"> 1</w:t>
            </w:r>
            <w:r>
              <w:t>(a)</w:t>
            </w:r>
            <w:r w:rsidRPr="00F86F06">
              <w:t>(</w:t>
            </w:r>
            <w:r>
              <w:t>4</w:t>
            </w:r>
            <w:r w:rsidRPr="00F86F06">
              <w:t>)(</w:t>
            </w:r>
            <w:proofErr w:type="spellStart"/>
            <w:r w:rsidRPr="00F86F06">
              <w:t>i</w:t>
            </w:r>
            <w:proofErr w:type="spellEnd"/>
            <w:r>
              <w:t>)</w:t>
            </w:r>
          </w:p>
        </w:tc>
        <w:tc>
          <w:tcPr>
            <w:tcW w:w="11628" w:type="dxa"/>
          </w:tcPr>
          <w:p w14:paraId="09B86BBF" w14:textId="77777777" w:rsidR="005C479A" w:rsidRPr="00F86F06" w:rsidRDefault="005C479A" w:rsidP="005C479A">
            <w:pPr>
              <w:spacing w:before="120"/>
              <w:ind w:left="619" w:hanging="360"/>
              <w:rPr>
                <w:b/>
              </w:rPr>
            </w:pPr>
            <w:r w:rsidRPr="00F86F06">
              <w:rPr>
                <w:b/>
              </w:rPr>
              <w:t>B.</w:t>
            </w:r>
            <w:r w:rsidRPr="00F86F06">
              <w:rPr>
                <w:b/>
              </w:rPr>
              <w:tab/>
              <w:t>Post-use debriefings, consistent w</w:t>
            </w:r>
            <w:r>
              <w:rPr>
                <w:b/>
              </w:rPr>
              <w:t>ith documentation requirements:</w:t>
            </w:r>
          </w:p>
          <w:p w14:paraId="030A273A" w14:textId="77777777" w:rsidR="005C479A" w:rsidRPr="00086692" w:rsidRDefault="005C479A" w:rsidP="005C479A">
            <w:pPr>
              <w:spacing w:before="120"/>
              <w:ind w:left="972" w:hanging="360"/>
            </w:pPr>
            <w:r>
              <w:t>1.</w:t>
            </w:r>
            <w:r>
              <w:tab/>
            </w:r>
            <w:r w:rsidRPr="00CB37D3">
              <w:t xml:space="preserve">Each time physical holding or seclusion is used, the staff person who implemented or oversaw the physical holding or seclusion shall conduct a post-use debriefing with </w:t>
            </w:r>
            <w:r>
              <w:t>the program administrator (if available)</w:t>
            </w:r>
            <w:r w:rsidRPr="00CB37D3">
              <w:t xml:space="preserve">, </w:t>
            </w:r>
            <w:r>
              <w:t xml:space="preserve">case manager, </w:t>
            </w:r>
            <w:r w:rsidRPr="00CB37D3">
              <w:t>staff involved in the restrictive procedure, other staff deemed necessary, within 2 school days after the incident concludes.</w:t>
            </w:r>
          </w:p>
        </w:tc>
      </w:tr>
      <w:tr w:rsidR="005C479A" w14:paraId="6E11F105" w14:textId="77777777" w:rsidTr="00967FB4">
        <w:trPr>
          <w:cantSplit/>
        </w:trPr>
        <w:tc>
          <w:tcPr>
            <w:tcW w:w="2988" w:type="dxa"/>
          </w:tcPr>
          <w:p w14:paraId="197A1FED" w14:textId="77777777" w:rsidR="005C479A" w:rsidRPr="007A18A5" w:rsidRDefault="005C479A" w:rsidP="005C479A"/>
        </w:tc>
        <w:tc>
          <w:tcPr>
            <w:tcW w:w="11628" w:type="dxa"/>
          </w:tcPr>
          <w:p w14:paraId="7D277720" w14:textId="77777777" w:rsidR="005C479A" w:rsidRDefault="005C479A" w:rsidP="005C479A">
            <w:pPr>
              <w:spacing w:before="120"/>
              <w:ind w:left="972" w:hanging="360"/>
            </w:pPr>
            <w:r w:rsidRPr="00F86F06">
              <w:t>2.</w:t>
            </w:r>
            <w:r w:rsidRPr="00F86F06">
              <w:tab/>
              <w:t>The post-use debriefing will review the following requirements to ensure the physical holding or seclusion was used appropriately</w:t>
            </w:r>
            <w:r>
              <w:t>:</w:t>
            </w:r>
          </w:p>
        </w:tc>
      </w:tr>
      <w:tr w:rsidR="005C479A" w14:paraId="62DCB29B" w14:textId="77777777" w:rsidTr="00967FB4">
        <w:trPr>
          <w:cantSplit/>
        </w:trPr>
        <w:tc>
          <w:tcPr>
            <w:tcW w:w="2988" w:type="dxa"/>
          </w:tcPr>
          <w:p w14:paraId="41584A52" w14:textId="77777777" w:rsidR="005C479A" w:rsidRPr="007A18A5" w:rsidRDefault="005C479A" w:rsidP="005C479A">
            <w:pPr>
              <w:spacing w:before="120"/>
            </w:pPr>
            <w:r w:rsidRPr="00F86F06">
              <w:t xml:space="preserve">Requirement found at </w:t>
            </w:r>
            <w:r>
              <w:t>Minnesota Statutes, section</w:t>
            </w:r>
            <w:r w:rsidRPr="00F86F06">
              <w:t xml:space="preserve"> 125A.0942, </w:t>
            </w:r>
            <w:r>
              <w:t>Subdivision</w:t>
            </w:r>
            <w:r w:rsidRPr="00F86F06">
              <w:t xml:space="preserve"> 3(a)</w:t>
            </w:r>
            <w:r>
              <w:rPr>
                <w:rStyle w:val="FootnoteReference"/>
              </w:rPr>
              <w:footnoteReference w:id="26"/>
            </w:r>
          </w:p>
        </w:tc>
        <w:tc>
          <w:tcPr>
            <w:tcW w:w="11628" w:type="dxa"/>
          </w:tcPr>
          <w:p w14:paraId="73280F37" w14:textId="77777777" w:rsidR="005C479A" w:rsidRPr="00F86F06" w:rsidRDefault="005C479A" w:rsidP="005C479A">
            <w:pPr>
              <w:spacing w:before="120"/>
              <w:ind w:left="1332" w:hanging="360"/>
              <w:rPr>
                <w:i/>
              </w:rPr>
            </w:pPr>
            <w:r>
              <w:t>a)</w:t>
            </w:r>
            <w:r>
              <w:tab/>
            </w:r>
            <w:r w:rsidRPr="00CB37D3">
              <w:t xml:space="preserve"> Whether the physical holding or seclusion was used in an emergency.</w:t>
            </w:r>
          </w:p>
        </w:tc>
      </w:tr>
      <w:tr w:rsidR="005C479A" w14:paraId="07DD3128" w14:textId="77777777" w:rsidTr="00967FB4">
        <w:trPr>
          <w:cantSplit/>
          <w:trHeight w:val="1185"/>
        </w:trPr>
        <w:tc>
          <w:tcPr>
            <w:tcW w:w="2988" w:type="dxa"/>
          </w:tcPr>
          <w:p w14:paraId="47BCC770" w14:textId="77777777" w:rsidR="005C479A" w:rsidRPr="007A18A5" w:rsidRDefault="005C479A" w:rsidP="005C479A">
            <w:pPr>
              <w:spacing w:before="120"/>
            </w:pPr>
            <w:r>
              <w:lastRenderedPageBreak/>
              <w:t>Requirement found at Minnesota Statutes, section 125A.0942, Subdivision. 3(a)(1)</w:t>
            </w:r>
            <w:r>
              <w:rPr>
                <w:rStyle w:val="FootnoteReference"/>
              </w:rPr>
              <w:footnoteReference w:id="27"/>
            </w:r>
          </w:p>
        </w:tc>
        <w:tc>
          <w:tcPr>
            <w:tcW w:w="11628" w:type="dxa"/>
          </w:tcPr>
          <w:p w14:paraId="303BF971" w14:textId="77777777" w:rsidR="005C479A" w:rsidRPr="00A92738" w:rsidRDefault="005C479A" w:rsidP="005C479A">
            <w:pPr>
              <w:spacing w:before="120"/>
              <w:ind w:left="1332" w:hanging="360"/>
              <w:rPr>
                <w:i/>
              </w:rPr>
            </w:pPr>
            <w:r>
              <w:t>b)</w:t>
            </w:r>
            <w:r>
              <w:tab/>
            </w:r>
            <w:r w:rsidRPr="00CB37D3">
              <w:t>Whether the physical holding or seclusion was the least intrusive intervention that effectively responds to the emergency.</w:t>
            </w:r>
          </w:p>
        </w:tc>
      </w:tr>
      <w:tr w:rsidR="005C479A" w14:paraId="58184E95" w14:textId="77777777" w:rsidTr="00967FB4">
        <w:trPr>
          <w:cantSplit/>
          <w:trHeight w:val="930"/>
        </w:trPr>
        <w:tc>
          <w:tcPr>
            <w:tcW w:w="2988" w:type="dxa"/>
          </w:tcPr>
          <w:p w14:paraId="4BB37B7C" w14:textId="77777777" w:rsidR="005C479A" w:rsidRDefault="005C479A" w:rsidP="005C479A">
            <w:pPr>
              <w:spacing w:before="120"/>
            </w:pPr>
            <w:r>
              <w:t>Requirement found at Minnesota Statutes, section 125A.0942, Subdivision 3(a)(2)</w:t>
            </w:r>
            <w:r>
              <w:rPr>
                <w:rStyle w:val="FootnoteReference"/>
              </w:rPr>
              <w:footnoteReference w:id="28"/>
            </w:r>
          </w:p>
        </w:tc>
        <w:tc>
          <w:tcPr>
            <w:tcW w:w="11628" w:type="dxa"/>
          </w:tcPr>
          <w:p w14:paraId="3F95277A" w14:textId="77777777" w:rsidR="005C479A" w:rsidRDefault="005C479A" w:rsidP="005C479A">
            <w:pPr>
              <w:spacing w:before="120"/>
              <w:ind w:left="1332" w:hanging="360"/>
            </w:pPr>
            <w:r>
              <w:t>c)</w:t>
            </w:r>
            <w:r>
              <w:tab/>
            </w:r>
            <w:r w:rsidRPr="00CB37D3">
              <w:t>Whether the physical holding or seclusion was used to discipline a noncompliant child.</w:t>
            </w:r>
          </w:p>
        </w:tc>
      </w:tr>
      <w:tr w:rsidR="005C479A" w14:paraId="4E63B941" w14:textId="77777777" w:rsidTr="00967FB4">
        <w:trPr>
          <w:cantSplit/>
        </w:trPr>
        <w:tc>
          <w:tcPr>
            <w:tcW w:w="2988" w:type="dxa"/>
          </w:tcPr>
          <w:p w14:paraId="378B8D1C" w14:textId="77777777" w:rsidR="005C479A" w:rsidRPr="007A18A5" w:rsidRDefault="005C479A" w:rsidP="005C479A">
            <w:pPr>
              <w:spacing w:before="120"/>
            </w:pPr>
            <w:r>
              <w:t>Requirement found at Minn. Stat. § 125A.0942, Subdivision 3(a)(3)</w:t>
            </w:r>
            <w:r>
              <w:rPr>
                <w:rStyle w:val="FootnoteReference"/>
              </w:rPr>
              <w:footnoteReference w:id="29"/>
            </w:r>
          </w:p>
        </w:tc>
        <w:tc>
          <w:tcPr>
            <w:tcW w:w="11628" w:type="dxa"/>
          </w:tcPr>
          <w:p w14:paraId="7FB142FC" w14:textId="77777777" w:rsidR="005C479A" w:rsidRPr="0054209A" w:rsidRDefault="005C479A" w:rsidP="005C479A">
            <w:pPr>
              <w:spacing w:before="120"/>
              <w:ind w:left="1332" w:hanging="360"/>
              <w:rPr>
                <w:i/>
              </w:rPr>
            </w:pPr>
            <w:r>
              <w:t>d)</w:t>
            </w:r>
            <w:r>
              <w:tab/>
            </w:r>
            <w:r w:rsidRPr="00CB37D3">
              <w:t>Whether the physical holding or seclusion ended when the threat of harm ended and the staff determined that the child could safely return to the classroom or activity.</w:t>
            </w:r>
          </w:p>
        </w:tc>
      </w:tr>
      <w:tr w:rsidR="005C479A" w14:paraId="58018E13" w14:textId="77777777" w:rsidTr="00967FB4">
        <w:trPr>
          <w:cantSplit/>
        </w:trPr>
        <w:tc>
          <w:tcPr>
            <w:tcW w:w="2988" w:type="dxa"/>
          </w:tcPr>
          <w:p w14:paraId="62C6C841" w14:textId="77777777" w:rsidR="005C479A" w:rsidRPr="007A18A5" w:rsidRDefault="005C479A" w:rsidP="005C479A">
            <w:pPr>
              <w:spacing w:before="120"/>
            </w:pPr>
            <w:r>
              <w:t>Requirement found at Minn. Stat. § 125A.0942, Subdivision 3(a)(4)</w:t>
            </w:r>
            <w:r>
              <w:rPr>
                <w:rStyle w:val="FootnoteReference"/>
              </w:rPr>
              <w:footnoteReference w:id="30"/>
            </w:r>
          </w:p>
        </w:tc>
        <w:tc>
          <w:tcPr>
            <w:tcW w:w="11628" w:type="dxa"/>
          </w:tcPr>
          <w:p w14:paraId="7EFD570D" w14:textId="77777777" w:rsidR="005C479A" w:rsidRPr="0054209A" w:rsidRDefault="005C479A" w:rsidP="005C479A">
            <w:pPr>
              <w:spacing w:before="120"/>
              <w:ind w:left="1332" w:hanging="360"/>
              <w:rPr>
                <w:i/>
              </w:rPr>
            </w:pPr>
            <w:r>
              <w:t>e)</w:t>
            </w:r>
            <w:r>
              <w:tab/>
            </w:r>
            <w:r w:rsidRPr="00CB37D3">
              <w:t>Whether the staff directly observed the child while physical holding or seclusion was being used.</w:t>
            </w:r>
          </w:p>
        </w:tc>
      </w:tr>
      <w:tr w:rsidR="005C479A" w14:paraId="504C3386" w14:textId="77777777" w:rsidTr="00967FB4">
        <w:trPr>
          <w:cantSplit/>
        </w:trPr>
        <w:tc>
          <w:tcPr>
            <w:tcW w:w="2988" w:type="dxa"/>
          </w:tcPr>
          <w:p w14:paraId="4EB44E96" w14:textId="77777777" w:rsidR="005C479A" w:rsidRPr="007A18A5" w:rsidRDefault="005C479A" w:rsidP="005C479A">
            <w:pPr>
              <w:spacing w:before="120"/>
            </w:pPr>
            <w:r>
              <w:t>Requirement found at Minn. Stat. § 125A.0942, Subdivision 3(a)(5)</w:t>
            </w:r>
            <w:r>
              <w:rPr>
                <w:rStyle w:val="FootnoteReference"/>
              </w:rPr>
              <w:footnoteReference w:id="31"/>
            </w:r>
          </w:p>
        </w:tc>
        <w:tc>
          <w:tcPr>
            <w:tcW w:w="11628" w:type="dxa"/>
          </w:tcPr>
          <w:p w14:paraId="7637A89B" w14:textId="77777777" w:rsidR="005C479A" w:rsidRPr="0054209A" w:rsidRDefault="005C479A" w:rsidP="005C479A">
            <w:pPr>
              <w:spacing w:before="120"/>
              <w:ind w:left="1332" w:hanging="360"/>
              <w:rPr>
                <w:i/>
              </w:rPr>
            </w:pPr>
            <w:r>
              <w:t>f)</w:t>
            </w:r>
            <w:r>
              <w:tab/>
            </w:r>
            <w:r w:rsidRPr="00CB37D3">
              <w:t>Whether the documentation was completed correctly.</w:t>
            </w:r>
          </w:p>
        </w:tc>
      </w:tr>
      <w:tr w:rsidR="005C479A" w14:paraId="4C41A17F" w14:textId="77777777" w:rsidTr="00967FB4">
        <w:trPr>
          <w:cantSplit/>
        </w:trPr>
        <w:tc>
          <w:tcPr>
            <w:tcW w:w="2988" w:type="dxa"/>
          </w:tcPr>
          <w:p w14:paraId="16618734" w14:textId="77777777" w:rsidR="005C479A" w:rsidRPr="007A18A5" w:rsidRDefault="005C479A" w:rsidP="005C479A">
            <w:pPr>
              <w:spacing w:before="120"/>
            </w:pPr>
            <w:r>
              <w:lastRenderedPageBreak/>
              <w:t>Requirement found at Minn. Stat. § 125A.0942, Subdivision 2(b)</w:t>
            </w:r>
            <w:r>
              <w:rPr>
                <w:rStyle w:val="FootnoteReference"/>
              </w:rPr>
              <w:footnoteReference w:id="32"/>
            </w:r>
            <w:r>
              <w:t xml:space="preserve"> and Minn. § 125A.0942, Subdivision 2(f)</w:t>
            </w:r>
            <w:r>
              <w:rPr>
                <w:rStyle w:val="FootnoteReference"/>
              </w:rPr>
              <w:footnoteReference w:id="33"/>
            </w:r>
          </w:p>
        </w:tc>
        <w:tc>
          <w:tcPr>
            <w:tcW w:w="11628" w:type="dxa"/>
          </w:tcPr>
          <w:p w14:paraId="368CA278" w14:textId="77777777" w:rsidR="005C479A" w:rsidRPr="0054209A" w:rsidRDefault="005C479A" w:rsidP="005C479A">
            <w:pPr>
              <w:spacing w:before="120"/>
              <w:ind w:left="1332" w:hanging="360"/>
              <w:rPr>
                <w:i/>
              </w:rPr>
            </w:pPr>
            <w:r>
              <w:t>g)</w:t>
            </w:r>
            <w:r>
              <w:tab/>
            </w:r>
            <w:r w:rsidRPr="00CB37D3">
              <w:t>Whether the parents were properly notified.</w:t>
            </w:r>
          </w:p>
        </w:tc>
      </w:tr>
      <w:tr w:rsidR="005C479A" w14:paraId="0B8F1B0F" w14:textId="77777777" w:rsidTr="00967FB4">
        <w:trPr>
          <w:cantSplit/>
        </w:trPr>
        <w:tc>
          <w:tcPr>
            <w:tcW w:w="2988" w:type="dxa"/>
          </w:tcPr>
          <w:p w14:paraId="0CDD5F0E" w14:textId="77777777" w:rsidR="005C479A" w:rsidRPr="007A18A5" w:rsidRDefault="005C479A" w:rsidP="005C479A">
            <w:pPr>
              <w:spacing w:before="120"/>
            </w:pPr>
            <w:r>
              <w:t>Requirement found at Minn. Stat. § 125A.0942, Subdivision 2(c)</w:t>
            </w:r>
            <w:r>
              <w:rPr>
                <w:rStyle w:val="FootnoteReference"/>
              </w:rPr>
              <w:footnoteReference w:id="34"/>
            </w:r>
          </w:p>
        </w:tc>
        <w:tc>
          <w:tcPr>
            <w:tcW w:w="11628" w:type="dxa"/>
          </w:tcPr>
          <w:p w14:paraId="23944E5D" w14:textId="77777777" w:rsidR="005C479A" w:rsidRPr="0054209A" w:rsidRDefault="005C479A" w:rsidP="005C479A">
            <w:pPr>
              <w:spacing w:before="120"/>
              <w:ind w:left="1332" w:hanging="360"/>
              <w:rPr>
                <w:i/>
              </w:rPr>
            </w:pPr>
            <w:r>
              <w:t>h)</w:t>
            </w:r>
            <w:r>
              <w:tab/>
            </w:r>
            <w:r w:rsidRPr="00CB37D3">
              <w:t>Whether an IEP team meeting needs to be scheduled.</w:t>
            </w:r>
          </w:p>
        </w:tc>
      </w:tr>
      <w:tr w:rsidR="005C479A" w14:paraId="285EBD5C" w14:textId="77777777" w:rsidTr="00967FB4">
        <w:trPr>
          <w:cantSplit/>
        </w:trPr>
        <w:tc>
          <w:tcPr>
            <w:tcW w:w="2988" w:type="dxa"/>
          </w:tcPr>
          <w:p w14:paraId="0C0DB6B0" w14:textId="77777777" w:rsidR="005C479A" w:rsidRPr="007A18A5" w:rsidRDefault="005C479A" w:rsidP="005C479A">
            <w:pPr>
              <w:spacing w:before="120"/>
            </w:pPr>
            <w:r>
              <w:t>Requirement found at Minn. Stat. § 125A.0942, Subdivision 2(a)</w:t>
            </w:r>
            <w:r>
              <w:rPr>
                <w:rStyle w:val="FootnoteReference"/>
              </w:rPr>
              <w:footnoteReference w:id="35"/>
            </w:r>
            <w:r>
              <w:t xml:space="preserve"> </w:t>
            </w:r>
          </w:p>
        </w:tc>
        <w:tc>
          <w:tcPr>
            <w:tcW w:w="11628" w:type="dxa"/>
          </w:tcPr>
          <w:p w14:paraId="0526462C" w14:textId="77777777" w:rsidR="005C479A" w:rsidRPr="0054209A" w:rsidRDefault="005C479A" w:rsidP="005C479A">
            <w:pPr>
              <w:spacing w:before="120"/>
              <w:ind w:left="1332" w:hanging="360"/>
              <w:rPr>
                <w:i/>
              </w:rPr>
            </w:pPr>
            <w:proofErr w:type="spellStart"/>
            <w:r>
              <w:t>i</w:t>
            </w:r>
            <w:proofErr w:type="spellEnd"/>
            <w:r>
              <w:t>)</w:t>
            </w:r>
            <w:r>
              <w:tab/>
            </w:r>
            <w:r w:rsidRPr="00CB37D3">
              <w:t>Whether the appropriate staff used physical holding or seclusion.</w:t>
            </w:r>
          </w:p>
        </w:tc>
      </w:tr>
      <w:tr w:rsidR="005C479A" w14:paraId="30AD5573" w14:textId="77777777" w:rsidTr="00967FB4">
        <w:trPr>
          <w:cantSplit/>
        </w:trPr>
        <w:tc>
          <w:tcPr>
            <w:tcW w:w="2988" w:type="dxa"/>
          </w:tcPr>
          <w:p w14:paraId="55932ED0" w14:textId="77777777" w:rsidR="005C479A" w:rsidRPr="007A18A5" w:rsidRDefault="005C479A" w:rsidP="005C479A">
            <w:pPr>
              <w:spacing w:before="120"/>
            </w:pPr>
            <w:r>
              <w:t>Requirement found at Minn. Stat. § 125A.0942, Subdivision 5</w:t>
            </w:r>
          </w:p>
        </w:tc>
        <w:tc>
          <w:tcPr>
            <w:tcW w:w="11628" w:type="dxa"/>
          </w:tcPr>
          <w:p w14:paraId="0A77CAD7" w14:textId="77777777" w:rsidR="005C479A" w:rsidRPr="0054209A" w:rsidRDefault="005C479A" w:rsidP="005C479A">
            <w:pPr>
              <w:spacing w:before="120"/>
              <w:ind w:left="1332" w:hanging="360"/>
              <w:rPr>
                <w:i/>
              </w:rPr>
            </w:pPr>
            <w:r>
              <w:t>j)</w:t>
            </w:r>
            <w:r>
              <w:tab/>
            </w:r>
            <w:r w:rsidRPr="0054209A">
              <w:rPr>
                <w:i/>
              </w:rPr>
              <w:t>W</w:t>
            </w:r>
            <w:r w:rsidRPr="00CB37D3">
              <w:t>hether the staff that used physical holding or seclusion was appropriately trained.</w:t>
            </w:r>
          </w:p>
        </w:tc>
      </w:tr>
      <w:tr w:rsidR="005C479A" w14:paraId="76480CCC" w14:textId="77777777" w:rsidTr="00967FB4">
        <w:trPr>
          <w:cantSplit/>
        </w:trPr>
        <w:tc>
          <w:tcPr>
            <w:tcW w:w="2988" w:type="dxa"/>
          </w:tcPr>
          <w:p w14:paraId="04B3F13A" w14:textId="77777777" w:rsidR="005C479A" w:rsidRPr="007A18A5" w:rsidRDefault="005C479A" w:rsidP="005C479A"/>
        </w:tc>
        <w:tc>
          <w:tcPr>
            <w:tcW w:w="11628" w:type="dxa"/>
          </w:tcPr>
          <w:p w14:paraId="0639E663" w14:textId="77777777" w:rsidR="005C479A" w:rsidRPr="0054209A" w:rsidRDefault="005C479A" w:rsidP="005C479A">
            <w:pPr>
              <w:spacing w:before="120"/>
              <w:ind w:left="972" w:hanging="360"/>
              <w:rPr>
                <w:i/>
              </w:rPr>
            </w:pPr>
            <w:r>
              <w:t>3.</w:t>
            </w:r>
            <w:r>
              <w:tab/>
            </w:r>
            <w:r w:rsidRPr="005537DC">
              <w:t xml:space="preserve">If the post-use debriefing determines the physical holding or seclusion was not used appropriately, </w:t>
            </w:r>
            <w:r>
              <w:t xml:space="preserve">ELC- Willmar </w:t>
            </w:r>
            <w:r w:rsidRPr="005537DC">
              <w:t xml:space="preserve">will ensure immediate </w:t>
            </w:r>
            <w:r>
              <w:t xml:space="preserve">corrective action is taken, </w:t>
            </w:r>
            <w:r w:rsidRPr="0002687C">
              <w:t>such as retraining the staff that made the error and reviewing procedures with all staff.</w:t>
            </w:r>
          </w:p>
        </w:tc>
      </w:tr>
      <w:tr w:rsidR="005C479A" w14:paraId="383B639E" w14:textId="77777777" w:rsidTr="00967FB4">
        <w:trPr>
          <w:cantSplit/>
        </w:trPr>
        <w:tc>
          <w:tcPr>
            <w:tcW w:w="2988" w:type="dxa"/>
          </w:tcPr>
          <w:p w14:paraId="451FEE16" w14:textId="77777777" w:rsidR="005C479A" w:rsidRPr="007A18A5" w:rsidRDefault="005C479A" w:rsidP="005C479A">
            <w:pPr>
              <w:spacing w:before="120"/>
            </w:pPr>
            <w:r>
              <w:t>Requirement found at Minn. Stat. § 125A.0942, Subdivision 1(b)</w:t>
            </w:r>
            <w:r>
              <w:rPr>
                <w:rStyle w:val="FootnoteReference"/>
              </w:rPr>
              <w:footnoteReference w:id="36"/>
            </w:r>
          </w:p>
        </w:tc>
        <w:tc>
          <w:tcPr>
            <w:tcW w:w="11628" w:type="dxa"/>
          </w:tcPr>
          <w:p w14:paraId="74FDA51F" w14:textId="77777777" w:rsidR="005C479A" w:rsidRPr="00FD0CA8" w:rsidRDefault="005C479A" w:rsidP="005C479A">
            <w:pPr>
              <w:spacing w:before="120"/>
              <w:ind w:left="619" w:hanging="360"/>
              <w:rPr>
                <w:b/>
              </w:rPr>
            </w:pPr>
            <w:r>
              <w:rPr>
                <w:b/>
              </w:rPr>
              <w:t>C.</w:t>
            </w:r>
            <w:r>
              <w:rPr>
                <w:b/>
              </w:rPr>
              <w:tab/>
              <w:t>Oversight committee</w:t>
            </w:r>
          </w:p>
          <w:p w14:paraId="41B47C04" w14:textId="77777777" w:rsidR="005C479A" w:rsidRPr="004960F8" w:rsidRDefault="005C479A" w:rsidP="005C479A">
            <w:pPr>
              <w:spacing w:before="120"/>
              <w:ind w:left="972" w:hanging="360"/>
            </w:pPr>
            <w:r>
              <w:t>1.</w:t>
            </w:r>
            <w:r>
              <w:tab/>
              <w:t>ELC- Willmar</w:t>
            </w:r>
            <w:r w:rsidRPr="004960F8">
              <w:t xml:space="preserve"> publicly identifies the following oversight committee members:</w:t>
            </w:r>
          </w:p>
          <w:p w14:paraId="440672B4" w14:textId="77777777" w:rsidR="005C479A" w:rsidRPr="004960F8" w:rsidRDefault="005C479A" w:rsidP="005C479A">
            <w:pPr>
              <w:spacing w:before="120"/>
              <w:ind w:left="1332" w:hanging="360"/>
            </w:pPr>
            <w:r w:rsidRPr="004960F8">
              <w:t>a)</w:t>
            </w:r>
            <w:r w:rsidRPr="004960F8">
              <w:tab/>
            </w:r>
            <w:r>
              <w:t>Angie Meyer, school social worker</w:t>
            </w:r>
            <w:r w:rsidRPr="004960F8">
              <w:t>;</w:t>
            </w:r>
          </w:p>
          <w:p w14:paraId="466B47A5" w14:textId="77777777" w:rsidR="005C479A" w:rsidRPr="004960F8" w:rsidRDefault="005C479A" w:rsidP="005C479A">
            <w:pPr>
              <w:spacing w:before="120"/>
              <w:ind w:left="1332" w:hanging="360"/>
            </w:pPr>
            <w:r w:rsidRPr="004960F8">
              <w:t>b)</w:t>
            </w:r>
            <w:r w:rsidRPr="004960F8">
              <w:tab/>
            </w:r>
            <w:r>
              <w:t>Kari Watson</w:t>
            </w:r>
            <w:r w:rsidRPr="004960F8">
              <w:t>, an expert in positive behavior intervention;</w:t>
            </w:r>
          </w:p>
          <w:p w14:paraId="1CA86022" w14:textId="7E75D840" w:rsidR="005C479A" w:rsidRPr="004960F8" w:rsidRDefault="005C479A" w:rsidP="005C479A">
            <w:pPr>
              <w:spacing w:before="120"/>
              <w:ind w:left="1332" w:hanging="360"/>
            </w:pPr>
            <w:r w:rsidRPr="004960F8">
              <w:t>c)</w:t>
            </w:r>
            <w:r w:rsidRPr="004960F8">
              <w:tab/>
            </w:r>
            <w:r w:rsidR="00372340">
              <w:t>Erin Hoffman</w:t>
            </w:r>
            <w:r w:rsidR="00D86BDA">
              <w:t>, special education administrator;</w:t>
            </w:r>
          </w:p>
          <w:p w14:paraId="027CAE01" w14:textId="77777777" w:rsidR="005C479A" w:rsidRDefault="005C479A" w:rsidP="005C479A">
            <w:pPr>
              <w:spacing w:before="120"/>
              <w:ind w:left="1332" w:hanging="360"/>
            </w:pPr>
            <w:r>
              <w:t>d)</w:t>
            </w:r>
            <w:r>
              <w:tab/>
              <w:t>Kate Lieser</w:t>
            </w:r>
            <w:r w:rsidRPr="004960F8">
              <w:t>, general education administrator</w:t>
            </w:r>
            <w:r>
              <w:t xml:space="preserve"> and special education administrator</w:t>
            </w:r>
            <w:r w:rsidRPr="004960F8">
              <w:t>;</w:t>
            </w:r>
          </w:p>
          <w:p w14:paraId="042C11F1" w14:textId="77777777" w:rsidR="005C479A" w:rsidRDefault="005C479A" w:rsidP="005C479A">
            <w:pPr>
              <w:spacing w:before="120"/>
              <w:ind w:left="1332" w:hanging="360"/>
            </w:pPr>
            <w:r>
              <w:t>e)   Heather Petersen, special education teacher</w:t>
            </w:r>
          </w:p>
          <w:p w14:paraId="29B8F929" w14:textId="77777777" w:rsidR="005C479A" w:rsidRDefault="005C479A" w:rsidP="005C479A">
            <w:pPr>
              <w:spacing w:before="120"/>
              <w:ind w:left="1332" w:hanging="360"/>
            </w:pPr>
          </w:p>
        </w:tc>
      </w:tr>
      <w:tr w:rsidR="005C479A" w14:paraId="114BC903" w14:textId="77777777" w:rsidTr="00967FB4">
        <w:trPr>
          <w:cantSplit/>
        </w:trPr>
        <w:tc>
          <w:tcPr>
            <w:tcW w:w="2988" w:type="dxa"/>
          </w:tcPr>
          <w:p w14:paraId="596964CC" w14:textId="77777777" w:rsidR="005C479A" w:rsidRPr="007A18A5" w:rsidRDefault="005C479A" w:rsidP="005C479A">
            <w:pPr>
              <w:spacing w:before="120"/>
            </w:pPr>
            <w:r>
              <w:t>Requirement found at Minn. Stat. § 125A.0942, Subdivision 1(a)(4)(ii)</w:t>
            </w:r>
            <w:r>
              <w:rPr>
                <w:rStyle w:val="FootnoteReference"/>
              </w:rPr>
              <w:footnoteReference w:id="37"/>
            </w:r>
          </w:p>
        </w:tc>
        <w:tc>
          <w:tcPr>
            <w:tcW w:w="11628" w:type="dxa"/>
          </w:tcPr>
          <w:p w14:paraId="3B4CD7B4" w14:textId="77777777" w:rsidR="005C479A" w:rsidRPr="00FD0CA8" w:rsidRDefault="005C479A" w:rsidP="005C479A">
            <w:pPr>
              <w:spacing w:before="120"/>
              <w:ind w:left="972" w:hanging="360"/>
            </w:pPr>
            <w:r>
              <w:t>2.</w:t>
            </w:r>
            <w:r>
              <w:tab/>
              <w:t>ELC- Willmar</w:t>
            </w:r>
            <w:r w:rsidRPr="004960F8">
              <w:t>’s oversight committee meets quarterly.</w:t>
            </w:r>
          </w:p>
          <w:p w14:paraId="0DFBD5F5" w14:textId="77777777" w:rsidR="005C479A" w:rsidRPr="00FD0CA8" w:rsidRDefault="005C479A" w:rsidP="005C479A">
            <w:pPr>
              <w:spacing w:before="120"/>
              <w:ind w:left="1332" w:hanging="360"/>
            </w:pPr>
          </w:p>
        </w:tc>
      </w:tr>
      <w:tr w:rsidR="005C479A" w14:paraId="4C670AC9" w14:textId="77777777" w:rsidTr="00967FB4">
        <w:trPr>
          <w:cantSplit/>
        </w:trPr>
        <w:tc>
          <w:tcPr>
            <w:tcW w:w="2988" w:type="dxa"/>
          </w:tcPr>
          <w:p w14:paraId="236B23A0" w14:textId="77777777" w:rsidR="005C479A" w:rsidRPr="007A18A5" w:rsidRDefault="005C479A" w:rsidP="005C479A">
            <w:pPr>
              <w:spacing w:before="120"/>
            </w:pPr>
            <w:r>
              <w:lastRenderedPageBreak/>
              <w:t>Requirement found at Minn. Stat. § 125A.</w:t>
            </w:r>
            <w:r w:rsidRPr="006A5555">
              <w:t>0942</w:t>
            </w:r>
            <w:r>
              <w:t>, Subdivision (1)(a)(4)(ii)</w:t>
            </w:r>
          </w:p>
        </w:tc>
        <w:tc>
          <w:tcPr>
            <w:tcW w:w="11628" w:type="dxa"/>
          </w:tcPr>
          <w:p w14:paraId="6042790E" w14:textId="77777777" w:rsidR="005C479A" w:rsidRPr="00E92BBC" w:rsidRDefault="005C479A" w:rsidP="005C479A">
            <w:pPr>
              <w:spacing w:before="120"/>
              <w:ind w:left="972" w:hanging="360"/>
              <w:rPr>
                <w:i/>
              </w:rPr>
            </w:pPr>
            <w:r>
              <w:t>3.</w:t>
            </w:r>
            <w:r>
              <w:tab/>
              <w:t>ELC- Willmar</w:t>
            </w:r>
            <w:r w:rsidRPr="004960F8">
              <w:t>’s</w:t>
            </w:r>
            <w:r>
              <w:t xml:space="preserve"> oversight committee will review the following</w:t>
            </w:r>
            <w:r>
              <w:rPr>
                <w:i/>
              </w:rPr>
              <w:t>:</w:t>
            </w:r>
          </w:p>
          <w:p w14:paraId="712AF64F" w14:textId="77777777" w:rsidR="005C479A" w:rsidRDefault="005C479A" w:rsidP="005C479A">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183827F1" w14:textId="77777777" w:rsidR="005C479A" w:rsidRDefault="005C479A" w:rsidP="005C479A">
            <w:pPr>
              <w:spacing w:before="120"/>
              <w:ind w:left="1332" w:hanging="360"/>
            </w:pPr>
            <w:r>
              <w:t>b)</w:t>
            </w:r>
            <w:r>
              <w:tab/>
              <w:t>The number of times a restrictive procedure is used school wide and for individual children;</w:t>
            </w:r>
          </w:p>
          <w:p w14:paraId="3D610A1D" w14:textId="77777777" w:rsidR="005C479A" w:rsidRDefault="005C479A" w:rsidP="005C479A">
            <w:pPr>
              <w:spacing w:before="120"/>
              <w:ind w:left="1332" w:hanging="360"/>
            </w:pPr>
            <w:r>
              <w:t>c)</w:t>
            </w:r>
            <w:r>
              <w:tab/>
              <w:t>The number and types of injuries, if any, resulting from the use of restrictive procedures;</w:t>
            </w:r>
          </w:p>
          <w:p w14:paraId="4ECDD1E7" w14:textId="77777777" w:rsidR="005C479A" w:rsidRDefault="005C479A" w:rsidP="005C479A">
            <w:pPr>
              <w:spacing w:before="120"/>
              <w:ind w:left="1332" w:hanging="360"/>
            </w:pPr>
            <w:r>
              <w:t>d)</w:t>
            </w:r>
            <w:r>
              <w:tab/>
              <w:t>Whether restrictive procedures are used in nonemergency situations;</w:t>
            </w:r>
          </w:p>
          <w:p w14:paraId="48FA5CD0" w14:textId="77777777" w:rsidR="005C479A" w:rsidRDefault="005C479A" w:rsidP="005C479A">
            <w:pPr>
              <w:spacing w:before="120"/>
              <w:ind w:left="1332" w:hanging="360"/>
            </w:pPr>
            <w:r>
              <w:t>e)</w:t>
            </w:r>
            <w:r>
              <w:tab/>
              <w:t xml:space="preserve">The need for additional staff training; and </w:t>
            </w:r>
          </w:p>
          <w:p w14:paraId="47C785DB" w14:textId="77777777" w:rsidR="005C479A" w:rsidRDefault="005C479A" w:rsidP="005C479A">
            <w:pPr>
              <w:spacing w:before="120"/>
              <w:ind w:left="1332" w:hanging="360"/>
            </w:pPr>
            <w:r>
              <w:t>f)</w:t>
            </w:r>
            <w:r>
              <w:tab/>
              <w:t>Proposed actions to minimize the use of restrictive procedures.</w:t>
            </w:r>
          </w:p>
        </w:tc>
      </w:tr>
      <w:tr w:rsidR="005C479A" w14:paraId="24D4B40E" w14:textId="77777777" w:rsidTr="00967FB4">
        <w:trPr>
          <w:cantSplit/>
        </w:trPr>
        <w:tc>
          <w:tcPr>
            <w:tcW w:w="2988" w:type="dxa"/>
          </w:tcPr>
          <w:p w14:paraId="28158DE6" w14:textId="77777777" w:rsidR="005C479A" w:rsidRPr="007A18A5" w:rsidRDefault="005C479A" w:rsidP="005C479A">
            <w:pPr>
              <w:spacing w:before="120"/>
            </w:pPr>
            <w:r w:rsidRPr="007F2C8D">
              <w:t xml:space="preserve">Requirement found at Minn. Stat. § 125A.0942, </w:t>
            </w:r>
            <w:r>
              <w:t>Subdivision</w:t>
            </w:r>
            <w:r w:rsidRPr="007F2C8D">
              <w:t xml:space="preserve"> 1(a)(</w:t>
            </w:r>
            <w:r>
              <w:t>5</w:t>
            </w:r>
            <w:r w:rsidRPr="007F2C8D">
              <w:t xml:space="preserve">) and </w:t>
            </w:r>
            <w:r>
              <w:t>Subdivision</w:t>
            </w:r>
            <w:r w:rsidRPr="007F2C8D">
              <w:t xml:space="preserve"> 5</w:t>
            </w:r>
          </w:p>
        </w:tc>
        <w:tc>
          <w:tcPr>
            <w:tcW w:w="11628" w:type="dxa"/>
          </w:tcPr>
          <w:p w14:paraId="5DF171F7" w14:textId="77777777" w:rsidR="005C479A" w:rsidRPr="007F2C8D" w:rsidRDefault="005C479A" w:rsidP="005C479A">
            <w:pPr>
              <w:spacing w:before="120"/>
              <w:ind w:left="342" w:hanging="342"/>
              <w:rPr>
                <w:b/>
              </w:rPr>
            </w:pPr>
            <w:r w:rsidRPr="007F2C8D">
              <w:rPr>
                <w:b/>
              </w:rPr>
              <w:t>V.</w:t>
            </w:r>
            <w:r w:rsidRPr="007F2C8D">
              <w:rPr>
                <w:b/>
              </w:rPr>
              <w:tab/>
            </w:r>
            <w:r>
              <w:rPr>
                <w:b/>
              </w:rPr>
              <w:t>ELC- Willmar</w:t>
            </w:r>
            <w:r w:rsidRPr="007F2C8D">
              <w:rPr>
                <w:b/>
              </w:rPr>
              <w:t xml:space="preserve"> staff who use restrictive procedures, including paraprofessionals, received training in the follow</w:t>
            </w:r>
            <w:r>
              <w:rPr>
                <w:b/>
              </w:rPr>
              <w:t>ing skills and knowledge areas:</w:t>
            </w:r>
          </w:p>
          <w:p w14:paraId="12AE0087" w14:textId="77777777" w:rsidR="005C479A" w:rsidRDefault="005C479A" w:rsidP="005C479A">
            <w:pPr>
              <w:ind w:left="612" w:hanging="360"/>
            </w:pPr>
            <w:r w:rsidRPr="007F2C8D">
              <w:rPr>
                <w:b/>
              </w:rPr>
              <w:t>A.</w:t>
            </w:r>
            <w:r w:rsidRPr="007F2C8D">
              <w:rPr>
                <w:b/>
              </w:rPr>
              <w:tab/>
              <w:t>Positive behavioral interventions</w:t>
            </w:r>
          </w:p>
          <w:p w14:paraId="3856EED2" w14:textId="11DC7786" w:rsidR="005C479A" w:rsidRPr="004960F8" w:rsidRDefault="005C479A" w:rsidP="005C479A">
            <w:pPr>
              <w:spacing w:before="120"/>
              <w:ind w:left="972" w:hanging="360"/>
              <w:rPr>
                <w:i/>
              </w:rPr>
            </w:pPr>
            <w:r w:rsidRPr="004960F8">
              <w:t>1.</w:t>
            </w:r>
            <w:r w:rsidRPr="004960F8">
              <w:tab/>
            </w:r>
            <w:r w:rsidR="005A34E2">
              <w:rPr>
                <w:i/>
              </w:rPr>
              <w:t>PCM</w:t>
            </w:r>
            <w:r w:rsidR="00A556E5">
              <w:rPr>
                <w:i/>
              </w:rPr>
              <w:t xml:space="preserve"> Training</w:t>
            </w:r>
          </w:p>
          <w:p w14:paraId="7A14B578" w14:textId="77777777" w:rsidR="005C479A" w:rsidRPr="007F2C8D" w:rsidRDefault="005C479A" w:rsidP="005C479A">
            <w:pPr>
              <w:ind w:left="972" w:hanging="360"/>
              <w:rPr>
                <w:i/>
              </w:rPr>
            </w:pPr>
            <w:r w:rsidRPr="004960F8">
              <w:t>2.</w:t>
            </w:r>
            <w:r w:rsidRPr="004960F8">
              <w:tab/>
            </w:r>
            <w:r w:rsidRPr="004960F8">
              <w:rPr>
                <w:i/>
              </w:rPr>
              <w:t>See attached “Restrictive Procedures Training Form”</w:t>
            </w:r>
          </w:p>
          <w:p w14:paraId="0782ABDE" w14:textId="77777777" w:rsidR="005C479A" w:rsidRPr="007F2C8D" w:rsidRDefault="005C479A" w:rsidP="005C479A">
            <w:pPr>
              <w:ind w:left="612" w:hanging="360"/>
              <w:rPr>
                <w:b/>
              </w:rPr>
            </w:pPr>
            <w:r w:rsidRPr="007F2C8D">
              <w:rPr>
                <w:b/>
              </w:rPr>
              <w:t>B.</w:t>
            </w:r>
            <w:r w:rsidRPr="007F2C8D">
              <w:rPr>
                <w:b/>
              </w:rPr>
              <w:tab/>
              <w:t>Communicative intent of behaviors</w:t>
            </w:r>
          </w:p>
          <w:p w14:paraId="3B080D16" w14:textId="55C084B9" w:rsidR="005C479A" w:rsidRPr="004960F8" w:rsidRDefault="005C479A" w:rsidP="005C479A">
            <w:pPr>
              <w:ind w:left="972" w:hanging="360"/>
            </w:pPr>
            <w:r w:rsidRPr="004960F8">
              <w:t xml:space="preserve">1.   </w:t>
            </w:r>
            <w:r w:rsidR="005A34E2">
              <w:t>PCM</w:t>
            </w:r>
            <w:r w:rsidR="00A556E5">
              <w:t xml:space="preserve"> Training</w:t>
            </w:r>
          </w:p>
          <w:p w14:paraId="3EEAC9A0" w14:textId="77777777" w:rsidR="005C479A" w:rsidRPr="007F2C8D" w:rsidRDefault="005C479A" w:rsidP="005C479A">
            <w:pPr>
              <w:ind w:left="972" w:hanging="360"/>
              <w:rPr>
                <w:i/>
              </w:rPr>
            </w:pPr>
            <w:r w:rsidRPr="004960F8">
              <w:t xml:space="preserve">2.   </w:t>
            </w:r>
            <w:r w:rsidRPr="004960F8">
              <w:rPr>
                <w:i/>
              </w:rPr>
              <w:t>See attached “Restrictive Procedures Training Form”</w:t>
            </w:r>
          </w:p>
          <w:p w14:paraId="5045E7A6" w14:textId="77777777" w:rsidR="005C479A" w:rsidRDefault="005C479A" w:rsidP="005C479A">
            <w:pPr>
              <w:ind w:left="972" w:hanging="360"/>
            </w:pPr>
          </w:p>
        </w:tc>
      </w:tr>
      <w:tr w:rsidR="005C479A" w14:paraId="0B2406A5" w14:textId="77777777" w:rsidTr="00967FB4">
        <w:trPr>
          <w:cantSplit/>
        </w:trPr>
        <w:tc>
          <w:tcPr>
            <w:tcW w:w="2988" w:type="dxa"/>
          </w:tcPr>
          <w:p w14:paraId="0F0C5461" w14:textId="77777777" w:rsidR="005C479A" w:rsidRPr="007F2C8D" w:rsidRDefault="005C479A" w:rsidP="005C479A"/>
        </w:tc>
        <w:tc>
          <w:tcPr>
            <w:tcW w:w="11628" w:type="dxa"/>
          </w:tcPr>
          <w:p w14:paraId="670DD82A" w14:textId="77777777" w:rsidR="005C479A" w:rsidRDefault="005C479A" w:rsidP="005C479A">
            <w:pPr>
              <w:spacing w:before="120"/>
              <w:ind w:left="619" w:hanging="360"/>
              <w:rPr>
                <w:b/>
              </w:rPr>
            </w:pPr>
            <w:r>
              <w:rPr>
                <w:b/>
              </w:rPr>
              <w:t>C.</w:t>
            </w:r>
            <w:r>
              <w:rPr>
                <w:b/>
              </w:rPr>
              <w:tab/>
              <w:t>Relationship building</w:t>
            </w:r>
          </w:p>
          <w:p w14:paraId="192AB5AD" w14:textId="10A151CA" w:rsidR="005C479A" w:rsidRPr="004960F8" w:rsidRDefault="005C479A" w:rsidP="005C479A">
            <w:pPr>
              <w:ind w:left="972" w:hanging="360"/>
            </w:pPr>
            <w:r w:rsidRPr="004960F8">
              <w:t xml:space="preserve">1.   </w:t>
            </w:r>
            <w:r w:rsidR="005A34E2">
              <w:t>PCM</w:t>
            </w:r>
            <w:r w:rsidR="00A556E5">
              <w:t xml:space="preserve"> Training</w:t>
            </w:r>
          </w:p>
          <w:p w14:paraId="16886F56" w14:textId="77777777" w:rsidR="005C479A" w:rsidRPr="000A383D" w:rsidRDefault="005C479A" w:rsidP="005C479A">
            <w:pPr>
              <w:ind w:left="972" w:hanging="360"/>
            </w:pPr>
            <w:r w:rsidRPr="004960F8">
              <w:t xml:space="preserve">2.   </w:t>
            </w:r>
            <w:r w:rsidRPr="004960F8">
              <w:rPr>
                <w:i/>
              </w:rPr>
              <w:t>See attached “Restrictive Procedures Training Form”</w:t>
            </w:r>
          </w:p>
        </w:tc>
      </w:tr>
      <w:tr w:rsidR="005C479A" w14:paraId="4CA73D67" w14:textId="77777777" w:rsidTr="00967FB4">
        <w:trPr>
          <w:cantSplit/>
        </w:trPr>
        <w:tc>
          <w:tcPr>
            <w:tcW w:w="2988" w:type="dxa"/>
          </w:tcPr>
          <w:p w14:paraId="001F979A" w14:textId="77777777" w:rsidR="005C479A" w:rsidRPr="007F2C8D" w:rsidRDefault="005C479A" w:rsidP="005C479A"/>
        </w:tc>
        <w:tc>
          <w:tcPr>
            <w:tcW w:w="11628" w:type="dxa"/>
          </w:tcPr>
          <w:p w14:paraId="57079023" w14:textId="77777777" w:rsidR="005C479A" w:rsidRDefault="005C479A" w:rsidP="005C479A">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58317A76" w14:textId="015C9677" w:rsidR="005C479A" w:rsidRPr="004960F8" w:rsidRDefault="005C479A" w:rsidP="005C479A">
            <w:pPr>
              <w:ind w:left="972" w:hanging="360"/>
            </w:pPr>
            <w:r w:rsidRPr="004960F8">
              <w:t xml:space="preserve">1.   </w:t>
            </w:r>
            <w:r w:rsidR="005A34E2">
              <w:t>PCM</w:t>
            </w:r>
            <w:r w:rsidR="00A556E5">
              <w:t xml:space="preserve"> Training</w:t>
            </w:r>
          </w:p>
          <w:p w14:paraId="7D33F0BB" w14:textId="77777777" w:rsidR="005C479A" w:rsidRPr="000A383D" w:rsidRDefault="005C479A" w:rsidP="005C479A">
            <w:pPr>
              <w:ind w:left="972" w:hanging="360"/>
            </w:pPr>
            <w:r w:rsidRPr="004960F8">
              <w:t xml:space="preserve">2.   </w:t>
            </w:r>
            <w:r w:rsidRPr="004960F8">
              <w:rPr>
                <w:i/>
              </w:rPr>
              <w:t>See attached “Restrictive Procedures Training Form”</w:t>
            </w:r>
          </w:p>
        </w:tc>
      </w:tr>
      <w:tr w:rsidR="005C479A" w14:paraId="3D742155" w14:textId="77777777" w:rsidTr="00967FB4">
        <w:trPr>
          <w:cantSplit/>
        </w:trPr>
        <w:tc>
          <w:tcPr>
            <w:tcW w:w="2988" w:type="dxa"/>
          </w:tcPr>
          <w:p w14:paraId="46EB81D8" w14:textId="77777777" w:rsidR="005C479A" w:rsidRPr="007F2C8D" w:rsidRDefault="005C479A" w:rsidP="005C479A"/>
        </w:tc>
        <w:tc>
          <w:tcPr>
            <w:tcW w:w="11628" w:type="dxa"/>
          </w:tcPr>
          <w:p w14:paraId="53E104BF" w14:textId="77777777" w:rsidR="005C479A" w:rsidRDefault="005C479A" w:rsidP="005C479A">
            <w:pPr>
              <w:spacing w:before="120"/>
              <w:ind w:left="619" w:hanging="360"/>
              <w:rPr>
                <w:b/>
              </w:rPr>
            </w:pPr>
            <w:r>
              <w:rPr>
                <w:b/>
              </w:rPr>
              <w:t>E.</w:t>
            </w:r>
            <w:r>
              <w:rPr>
                <w:b/>
              </w:rPr>
              <w:tab/>
              <w:t>De-Escalation methods</w:t>
            </w:r>
          </w:p>
          <w:p w14:paraId="7A8005F3" w14:textId="34216DF7" w:rsidR="005C479A" w:rsidRPr="004960F8" w:rsidRDefault="005C479A" w:rsidP="005C479A">
            <w:pPr>
              <w:ind w:left="972" w:hanging="360"/>
            </w:pPr>
            <w:r w:rsidRPr="004960F8">
              <w:t xml:space="preserve">1.   </w:t>
            </w:r>
            <w:r w:rsidR="005A34E2">
              <w:t>PCM</w:t>
            </w:r>
            <w:r w:rsidR="00A556E5">
              <w:t xml:space="preserve"> Training</w:t>
            </w:r>
          </w:p>
          <w:p w14:paraId="1C713111" w14:textId="77777777" w:rsidR="005C479A" w:rsidRPr="00380612" w:rsidRDefault="005C479A" w:rsidP="005C479A">
            <w:pPr>
              <w:ind w:left="972" w:hanging="360"/>
            </w:pPr>
            <w:r w:rsidRPr="004960F8">
              <w:t xml:space="preserve">2.   </w:t>
            </w:r>
            <w:r w:rsidRPr="004960F8">
              <w:rPr>
                <w:i/>
              </w:rPr>
              <w:t>See attached “Restrictive Procedures Training Form”</w:t>
            </w:r>
          </w:p>
        </w:tc>
      </w:tr>
      <w:tr w:rsidR="005C479A" w14:paraId="09D871CB" w14:textId="77777777" w:rsidTr="00967FB4">
        <w:trPr>
          <w:cantSplit/>
        </w:trPr>
        <w:tc>
          <w:tcPr>
            <w:tcW w:w="2988" w:type="dxa"/>
          </w:tcPr>
          <w:p w14:paraId="2B2F90A6" w14:textId="77777777" w:rsidR="005C479A" w:rsidRPr="007F2C8D" w:rsidRDefault="005C479A" w:rsidP="005C479A"/>
        </w:tc>
        <w:tc>
          <w:tcPr>
            <w:tcW w:w="11628" w:type="dxa"/>
          </w:tcPr>
          <w:p w14:paraId="5ACCF0D1" w14:textId="77777777" w:rsidR="005C479A" w:rsidRDefault="005C479A" w:rsidP="005C479A">
            <w:pPr>
              <w:spacing w:before="120"/>
              <w:ind w:left="619" w:hanging="360"/>
            </w:pPr>
            <w:r>
              <w:rPr>
                <w:b/>
              </w:rPr>
              <w:t>F. Standards for using restrictive procedures only in an emergency</w:t>
            </w:r>
          </w:p>
          <w:p w14:paraId="033F6AD4" w14:textId="24871D77" w:rsidR="005C479A" w:rsidRPr="004960F8" w:rsidRDefault="005C479A" w:rsidP="005C479A">
            <w:pPr>
              <w:ind w:left="972" w:hanging="360"/>
            </w:pPr>
            <w:r w:rsidRPr="004960F8">
              <w:t xml:space="preserve">1.   </w:t>
            </w:r>
            <w:r w:rsidR="005A34E2">
              <w:t>PCM</w:t>
            </w:r>
            <w:r w:rsidR="00A556E5">
              <w:t xml:space="preserve"> Training</w:t>
            </w:r>
          </w:p>
          <w:p w14:paraId="32F205E2" w14:textId="77777777" w:rsidR="005C479A" w:rsidRPr="00380612" w:rsidRDefault="005C479A" w:rsidP="005C479A">
            <w:pPr>
              <w:ind w:left="972" w:hanging="360"/>
            </w:pPr>
            <w:r w:rsidRPr="004960F8">
              <w:t xml:space="preserve">2.   </w:t>
            </w:r>
            <w:r w:rsidRPr="004960F8">
              <w:rPr>
                <w:i/>
              </w:rPr>
              <w:t>See attached “Restrictive Procedures Training Form”</w:t>
            </w:r>
          </w:p>
        </w:tc>
      </w:tr>
      <w:tr w:rsidR="005C479A" w14:paraId="53A53C4F" w14:textId="77777777" w:rsidTr="00967FB4">
        <w:trPr>
          <w:cantSplit/>
        </w:trPr>
        <w:tc>
          <w:tcPr>
            <w:tcW w:w="2988" w:type="dxa"/>
          </w:tcPr>
          <w:p w14:paraId="4F923630" w14:textId="77777777" w:rsidR="005C479A" w:rsidRPr="007F2C8D" w:rsidRDefault="005C479A" w:rsidP="005C479A"/>
        </w:tc>
        <w:tc>
          <w:tcPr>
            <w:tcW w:w="11628" w:type="dxa"/>
          </w:tcPr>
          <w:p w14:paraId="3735A72E" w14:textId="77777777" w:rsidR="005C479A" w:rsidRDefault="005C479A" w:rsidP="005C479A">
            <w:pPr>
              <w:spacing w:before="120"/>
              <w:ind w:left="619" w:hanging="360"/>
            </w:pPr>
            <w:r>
              <w:rPr>
                <w:b/>
              </w:rPr>
              <w:t>G.</w:t>
            </w:r>
            <w:r>
              <w:rPr>
                <w:b/>
              </w:rPr>
              <w:tab/>
              <w:t>Obtaining emergency medical assistance</w:t>
            </w:r>
          </w:p>
          <w:p w14:paraId="205B5E17" w14:textId="776AC4F0" w:rsidR="005C479A" w:rsidRPr="004960F8" w:rsidRDefault="005C479A" w:rsidP="005C479A">
            <w:pPr>
              <w:ind w:left="972" w:hanging="360"/>
            </w:pPr>
            <w:r w:rsidRPr="004960F8">
              <w:t xml:space="preserve">1.   </w:t>
            </w:r>
            <w:r w:rsidR="005A34E2">
              <w:t>PCM</w:t>
            </w:r>
            <w:r w:rsidR="00A556E5">
              <w:t xml:space="preserve"> Training</w:t>
            </w:r>
          </w:p>
          <w:p w14:paraId="6C354BAE" w14:textId="77777777" w:rsidR="005C479A" w:rsidRPr="00380612" w:rsidRDefault="005C479A" w:rsidP="005C479A">
            <w:pPr>
              <w:ind w:left="972" w:hanging="360"/>
            </w:pPr>
            <w:r w:rsidRPr="004960F8">
              <w:t xml:space="preserve">2.   </w:t>
            </w:r>
            <w:r w:rsidRPr="004960F8">
              <w:rPr>
                <w:i/>
              </w:rPr>
              <w:t>See attached “Restrictive Procedures Training Form”</w:t>
            </w:r>
          </w:p>
        </w:tc>
      </w:tr>
      <w:tr w:rsidR="005C479A" w14:paraId="3623FFBD" w14:textId="77777777" w:rsidTr="00967FB4">
        <w:trPr>
          <w:cantSplit/>
        </w:trPr>
        <w:tc>
          <w:tcPr>
            <w:tcW w:w="2988" w:type="dxa"/>
          </w:tcPr>
          <w:p w14:paraId="05078456" w14:textId="77777777" w:rsidR="005C479A" w:rsidRPr="007F2C8D" w:rsidRDefault="005C479A" w:rsidP="005C479A"/>
        </w:tc>
        <w:tc>
          <w:tcPr>
            <w:tcW w:w="11628" w:type="dxa"/>
          </w:tcPr>
          <w:p w14:paraId="0C6C7E5C" w14:textId="77777777" w:rsidR="005C479A" w:rsidRDefault="005C479A" w:rsidP="005C479A">
            <w:pPr>
              <w:spacing w:before="120"/>
              <w:ind w:left="619" w:hanging="360"/>
            </w:pPr>
            <w:r>
              <w:rPr>
                <w:b/>
              </w:rPr>
              <w:t>H.</w:t>
            </w:r>
            <w:r>
              <w:rPr>
                <w:b/>
              </w:rPr>
              <w:tab/>
              <w:t>The physiological and psychological impact of physical holding and seclusion</w:t>
            </w:r>
          </w:p>
          <w:p w14:paraId="39383BDB" w14:textId="48A90776" w:rsidR="005C479A" w:rsidRPr="004960F8" w:rsidRDefault="005C479A" w:rsidP="005C479A">
            <w:pPr>
              <w:ind w:left="972" w:hanging="360"/>
            </w:pPr>
            <w:r w:rsidRPr="004960F8">
              <w:t xml:space="preserve">1.   </w:t>
            </w:r>
            <w:r w:rsidR="005A34E2">
              <w:t>PCM</w:t>
            </w:r>
            <w:r w:rsidR="00A556E5">
              <w:t xml:space="preserve"> Training</w:t>
            </w:r>
          </w:p>
          <w:p w14:paraId="3D5D0F62" w14:textId="77777777" w:rsidR="005C479A" w:rsidRPr="00380612" w:rsidRDefault="005C479A" w:rsidP="005C479A">
            <w:pPr>
              <w:ind w:left="972" w:hanging="360"/>
            </w:pPr>
            <w:r w:rsidRPr="004960F8">
              <w:t xml:space="preserve">2.   </w:t>
            </w:r>
            <w:r w:rsidRPr="004960F8">
              <w:rPr>
                <w:i/>
              </w:rPr>
              <w:t>See attached “Restrictive Procedures Training Form”</w:t>
            </w:r>
          </w:p>
        </w:tc>
      </w:tr>
      <w:tr w:rsidR="005C479A" w14:paraId="21712594" w14:textId="77777777" w:rsidTr="00967FB4">
        <w:trPr>
          <w:cantSplit/>
        </w:trPr>
        <w:tc>
          <w:tcPr>
            <w:tcW w:w="2988" w:type="dxa"/>
          </w:tcPr>
          <w:p w14:paraId="1E16C709" w14:textId="77777777" w:rsidR="005C479A" w:rsidRPr="007F2C8D" w:rsidRDefault="005C479A" w:rsidP="005C479A"/>
        </w:tc>
        <w:tc>
          <w:tcPr>
            <w:tcW w:w="11628" w:type="dxa"/>
          </w:tcPr>
          <w:p w14:paraId="6ADE61C9" w14:textId="77777777" w:rsidR="005C479A" w:rsidRDefault="005C479A" w:rsidP="005C479A">
            <w:pPr>
              <w:spacing w:before="120"/>
              <w:ind w:left="619" w:hanging="360"/>
            </w:pPr>
            <w:r>
              <w:rPr>
                <w:b/>
              </w:rPr>
              <w:t>I.</w:t>
            </w:r>
            <w:r>
              <w:rPr>
                <w:b/>
              </w:rPr>
              <w:tab/>
              <w:t>Monitoring and responding to a child’s physical signs of distress when physical holding is being used</w:t>
            </w:r>
          </w:p>
          <w:p w14:paraId="705A3ABA" w14:textId="5767A4AC" w:rsidR="005C479A" w:rsidRPr="004960F8" w:rsidRDefault="005C479A" w:rsidP="005C479A">
            <w:pPr>
              <w:ind w:left="972" w:hanging="360"/>
            </w:pPr>
            <w:r w:rsidRPr="004960F8">
              <w:t xml:space="preserve">1.   </w:t>
            </w:r>
            <w:r w:rsidR="005A34E2">
              <w:t>PCM</w:t>
            </w:r>
            <w:r w:rsidR="00A556E5">
              <w:t xml:space="preserve"> Training</w:t>
            </w:r>
          </w:p>
          <w:p w14:paraId="508BE230" w14:textId="77777777" w:rsidR="005C479A" w:rsidRPr="00380612" w:rsidRDefault="005C479A" w:rsidP="005C479A">
            <w:pPr>
              <w:ind w:left="972" w:hanging="360"/>
            </w:pPr>
            <w:r w:rsidRPr="004960F8">
              <w:t xml:space="preserve">2.   </w:t>
            </w:r>
            <w:r w:rsidRPr="004960F8">
              <w:rPr>
                <w:i/>
              </w:rPr>
              <w:t>See attached “Restrictive Procedures Training Form”</w:t>
            </w:r>
          </w:p>
        </w:tc>
      </w:tr>
      <w:tr w:rsidR="005C479A" w14:paraId="6956A76F" w14:textId="77777777" w:rsidTr="00967FB4">
        <w:trPr>
          <w:cantSplit/>
        </w:trPr>
        <w:tc>
          <w:tcPr>
            <w:tcW w:w="2988" w:type="dxa"/>
          </w:tcPr>
          <w:p w14:paraId="0CBB65F3" w14:textId="77777777" w:rsidR="005C479A" w:rsidRPr="007F2C8D" w:rsidRDefault="005C479A" w:rsidP="005C479A"/>
        </w:tc>
        <w:tc>
          <w:tcPr>
            <w:tcW w:w="11628" w:type="dxa"/>
          </w:tcPr>
          <w:p w14:paraId="0C42E430" w14:textId="77777777" w:rsidR="005C479A" w:rsidRDefault="005C479A" w:rsidP="005C479A">
            <w:pPr>
              <w:spacing w:before="120"/>
              <w:ind w:left="619" w:hanging="360"/>
            </w:pPr>
            <w:r>
              <w:rPr>
                <w:b/>
              </w:rPr>
              <w:t>J.</w:t>
            </w:r>
            <w:r>
              <w:rPr>
                <w:b/>
              </w:rPr>
              <w:tab/>
              <w:t>Recognizing the symptoms of and interventions that may cause positional asphyxia when physical holding is used</w:t>
            </w:r>
          </w:p>
          <w:p w14:paraId="7D38AECB" w14:textId="0C08141A" w:rsidR="005C479A" w:rsidRPr="004960F8" w:rsidRDefault="005C479A" w:rsidP="005C479A">
            <w:pPr>
              <w:ind w:left="972" w:hanging="360"/>
            </w:pPr>
            <w:r w:rsidRPr="004960F8">
              <w:t xml:space="preserve">1.   </w:t>
            </w:r>
            <w:r w:rsidR="005A34E2">
              <w:t>PCM</w:t>
            </w:r>
            <w:r w:rsidR="00A556E5">
              <w:t xml:space="preserve"> Training</w:t>
            </w:r>
          </w:p>
          <w:p w14:paraId="0296AC25" w14:textId="77777777" w:rsidR="005C479A" w:rsidRPr="00380612" w:rsidRDefault="005C479A" w:rsidP="005C479A">
            <w:pPr>
              <w:ind w:left="972" w:hanging="360"/>
            </w:pPr>
            <w:r w:rsidRPr="004960F8">
              <w:t xml:space="preserve">2.   </w:t>
            </w:r>
            <w:r w:rsidRPr="004960F8">
              <w:rPr>
                <w:i/>
              </w:rPr>
              <w:t>See attached “Restrictive Procedures Training Form”</w:t>
            </w:r>
          </w:p>
        </w:tc>
      </w:tr>
      <w:tr w:rsidR="005C479A" w14:paraId="374DCF24" w14:textId="77777777" w:rsidTr="00967FB4">
        <w:trPr>
          <w:cantSplit/>
        </w:trPr>
        <w:tc>
          <w:tcPr>
            <w:tcW w:w="2988" w:type="dxa"/>
          </w:tcPr>
          <w:p w14:paraId="3C623CAC" w14:textId="77777777" w:rsidR="005C479A" w:rsidRPr="007F2C8D" w:rsidRDefault="005C479A" w:rsidP="005C479A"/>
        </w:tc>
        <w:tc>
          <w:tcPr>
            <w:tcW w:w="11628" w:type="dxa"/>
          </w:tcPr>
          <w:p w14:paraId="1FBE59D2" w14:textId="77777777" w:rsidR="005C479A" w:rsidRDefault="005C479A" w:rsidP="005C479A">
            <w:pPr>
              <w:spacing w:before="120"/>
              <w:ind w:left="619" w:hanging="360"/>
            </w:pPr>
            <w:r>
              <w:rPr>
                <w:b/>
              </w:rPr>
              <w:t>K.</w:t>
            </w:r>
            <w:r>
              <w:rPr>
                <w:b/>
              </w:rPr>
              <w:tab/>
              <w:t>District policies and procedures for timely reporting and documenting each incident involving use of a restrictive procedure; and</w:t>
            </w:r>
          </w:p>
          <w:p w14:paraId="64887DC4" w14:textId="3556DFA9" w:rsidR="005C479A" w:rsidRPr="004960F8" w:rsidRDefault="005C479A" w:rsidP="005C479A">
            <w:pPr>
              <w:ind w:left="972" w:hanging="360"/>
            </w:pPr>
            <w:r w:rsidRPr="004960F8">
              <w:t xml:space="preserve">1.   </w:t>
            </w:r>
            <w:r w:rsidR="00B16A07">
              <w:t>PCM</w:t>
            </w:r>
            <w:r w:rsidRPr="004960F8">
              <w:t xml:space="preserve"> Trainers will include training with power point on policies and procedures for timely reporting and documenting each incident involving use of a restricted procedure.  </w:t>
            </w:r>
          </w:p>
          <w:p w14:paraId="634DB60C" w14:textId="77777777" w:rsidR="005C479A" w:rsidRPr="00380612" w:rsidRDefault="005C479A" w:rsidP="005C479A">
            <w:pPr>
              <w:ind w:left="972" w:hanging="360"/>
            </w:pPr>
            <w:r w:rsidRPr="004960F8">
              <w:t xml:space="preserve">2.   </w:t>
            </w:r>
            <w:r w:rsidRPr="004960F8">
              <w:rPr>
                <w:i/>
              </w:rPr>
              <w:t>See attached “Restrictive Procedures Training Form”</w:t>
            </w:r>
          </w:p>
        </w:tc>
      </w:tr>
      <w:tr w:rsidR="005C479A" w14:paraId="4471F44D" w14:textId="77777777" w:rsidTr="00967FB4">
        <w:trPr>
          <w:cantSplit/>
        </w:trPr>
        <w:tc>
          <w:tcPr>
            <w:tcW w:w="2988" w:type="dxa"/>
          </w:tcPr>
          <w:p w14:paraId="3F105751" w14:textId="77777777" w:rsidR="005C479A" w:rsidRPr="007F2C8D" w:rsidRDefault="005C479A" w:rsidP="005C479A"/>
        </w:tc>
        <w:tc>
          <w:tcPr>
            <w:tcW w:w="11628" w:type="dxa"/>
          </w:tcPr>
          <w:p w14:paraId="70F2A3F3" w14:textId="77777777" w:rsidR="005C479A" w:rsidRDefault="005C479A" w:rsidP="005C479A">
            <w:pPr>
              <w:spacing w:before="120"/>
              <w:ind w:left="619" w:hanging="360"/>
            </w:pPr>
            <w:r>
              <w:rPr>
                <w:b/>
              </w:rPr>
              <w:t>L.</w:t>
            </w:r>
            <w:r>
              <w:rPr>
                <w:b/>
              </w:rPr>
              <w:tab/>
              <w:t>Schoolwide programs on positive behavior strategies</w:t>
            </w:r>
          </w:p>
          <w:p w14:paraId="2788A634" w14:textId="325A0829" w:rsidR="005C479A" w:rsidRPr="004960F8" w:rsidRDefault="005C479A" w:rsidP="005C479A">
            <w:pPr>
              <w:ind w:left="972" w:hanging="360"/>
            </w:pPr>
            <w:r w:rsidRPr="004960F8">
              <w:t xml:space="preserve">1.   </w:t>
            </w:r>
            <w:r w:rsidR="00BA31E2">
              <w:t>PCM</w:t>
            </w:r>
            <w:r w:rsidRPr="004960F8">
              <w:t xml:space="preserve"> Trainers </w:t>
            </w:r>
            <w:r w:rsidR="00293F6A">
              <w:t>and</w:t>
            </w:r>
            <w:r w:rsidR="00AB6A27">
              <w:t>/</w:t>
            </w:r>
            <w:r w:rsidR="00293F6A">
              <w:t xml:space="preserve">or </w:t>
            </w:r>
            <w:r w:rsidR="00F54146">
              <w:t xml:space="preserve">SEL staff </w:t>
            </w:r>
            <w:r w:rsidRPr="004960F8">
              <w:t>will include training with power point on school-wide programs on positive behavior strategies.</w:t>
            </w:r>
          </w:p>
          <w:p w14:paraId="405CD55C" w14:textId="77777777" w:rsidR="005C479A" w:rsidRPr="00380612" w:rsidRDefault="005C479A" w:rsidP="005C479A">
            <w:pPr>
              <w:ind w:left="972" w:hanging="360"/>
            </w:pPr>
            <w:r w:rsidRPr="004960F8">
              <w:t xml:space="preserve">2.   </w:t>
            </w:r>
            <w:r w:rsidRPr="004960F8">
              <w:rPr>
                <w:i/>
              </w:rPr>
              <w:t>See attached “Restrictive Procedures Training Form”</w:t>
            </w:r>
          </w:p>
        </w:tc>
      </w:tr>
      <w:tr w:rsidR="005C479A" w14:paraId="7024AC12" w14:textId="77777777" w:rsidTr="00967FB4">
        <w:trPr>
          <w:cantSplit/>
        </w:trPr>
        <w:tc>
          <w:tcPr>
            <w:tcW w:w="2988" w:type="dxa"/>
          </w:tcPr>
          <w:p w14:paraId="62B60B8E" w14:textId="77777777" w:rsidR="005C479A" w:rsidRPr="007F2C8D" w:rsidRDefault="005C479A" w:rsidP="005C479A">
            <w:pPr>
              <w:spacing w:before="120"/>
            </w:pPr>
            <w:r w:rsidRPr="006A5555">
              <w:t xml:space="preserve">Prohibitions found at Minn. Stat. § 125A.0942, </w:t>
            </w:r>
            <w:r>
              <w:t>Subdivision</w:t>
            </w:r>
            <w:r w:rsidRPr="006A5555">
              <w:t xml:space="preserve"> 4(1-9)</w:t>
            </w:r>
          </w:p>
        </w:tc>
        <w:tc>
          <w:tcPr>
            <w:tcW w:w="11628" w:type="dxa"/>
          </w:tcPr>
          <w:p w14:paraId="7CE641C4" w14:textId="77777777" w:rsidR="005C479A" w:rsidRPr="006A5555" w:rsidRDefault="005C479A" w:rsidP="005C479A">
            <w:pPr>
              <w:spacing w:before="120"/>
              <w:ind w:left="342" w:hanging="342"/>
              <w:rPr>
                <w:b/>
              </w:rPr>
            </w:pPr>
            <w:r w:rsidRPr="006A5555">
              <w:rPr>
                <w:b/>
              </w:rPr>
              <w:t>V</w:t>
            </w:r>
            <w:r>
              <w:rPr>
                <w:b/>
              </w:rPr>
              <w:t>I.</w:t>
            </w:r>
            <w:r>
              <w:rPr>
                <w:b/>
              </w:rPr>
              <w:tab/>
              <w:t>ELC- Willmar</w:t>
            </w:r>
            <w:r w:rsidRPr="006A5555">
              <w:rPr>
                <w:b/>
              </w:rPr>
              <w:t xml:space="preserve"> will never use the following prohibited procedures on a child: </w:t>
            </w:r>
          </w:p>
          <w:p w14:paraId="2875EDB9" w14:textId="77777777" w:rsidR="005C479A" w:rsidRPr="006A5555" w:rsidRDefault="005C479A" w:rsidP="005C479A">
            <w:pPr>
              <w:spacing w:before="120"/>
              <w:ind w:left="619" w:hanging="360"/>
              <w:rPr>
                <w:b/>
              </w:rPr>
            </w:pPr>
            <w:r w:rsidRPr="006A5555">
              <w:rPr>
                <w:b/>
              </w:rPr>
              <w:t>A.</w:t>
            </w:r>
            <w:r w:rsidRPr="006A5555">
              <w:rPr>
                <w:b/>
              </w:rPr>
              <w:tab/>
              <w:t>Engaging in conduct prohibited under section 121A.58 (corporal punishment);</w:t>
            </w:r>
          </w:p>
          <w:p w14:paraId="4F2D8CE0" w14:textId="77777777" w:rsidR="005C479A" w:rsidRPr="006A5555" w:rsidRDefault="005C479A" w:rsidP="005C479A">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21824FD5" w14:textId="77777777" w:rsidR="005C479A" w:rsidRPr="006A5555" w:rsidRDefault="005C479A" w:rsidP="005C479A">
            <w:pPr>
              <w:spacing w:before="120"/>
              <w:ind w:left="619" w:hanging="360"/>
              <w:rPr>
                <w:b/>
              </w:rPr>
            </w:pPr>
            <w:r w:rsidRPr="006A5555">
              <w:rPr>
                <w:b/>
              </w:rPr>
              <w:t>C.</w:t>
            </w:r>
            <w:r w:rsidRPr="006A5555">
              <w:rPr>
                <w:b/>
              </w:rPr>
              <w:tab/>
              <w:t>Totally or partially restricting a child’s senses as punishment;</w:t>
            </w:r>
          </w:p>
          <w:p w14:paraId="1F3D6BC8" w14:textId="77777777" w:rsidR="005C479A" w:rsidRPr="006A5555" w:rsidRDefault="005C479A" w:rsidP="005C479A">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125CA37D" w14:textId="77777777" w:rsidR="005C479A" w:rsidRPr="006A5555" w:rsidRDefault="005C479A" w:rsidP="005C479A">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06F89EFF" w14:textId="77777777" w:rsidR="005C479A" w:rsidRPr="006A5555" w:rsidRDefault="005C479A" w:rsidP="005C479A">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0AF8530A" w14:textId="77777777" w:rsidR="005C479A" w:rsidRPr="006A5555" w:rsidRDefault="005C479A" w:rsidP="005C479A">
            <w:pPr>
              <w:spacing w:before="120"/>
              <w:ind w:left="619" w:hanging="360"/>
              <w:rPr>
                <w:b/>
              </w:rPr>
            </w:pPr>
            <w:r w:rsidRPr="006A5555">
              <w:rPr>
                <w:b/>
              </w:rPr>
              <w:t>G.</w:t>
            </w:r>
            <w:r w:rsidRPr="006A5555">
              <w:rPr>
                <w:b/>
              </w:rPr>
              <w:tab/>
              <w:t>Withholding regularly scheduled meals or water;</w:t>
            </w:r>
          </w:p>
          <w:p w14:paraId="73965529" w14:textId="77777777" w:rsidR="005C479A" w:rsidRPr="006A5555" w:rsidRDefault="005C479A" w:rsidP="005C479A">
            <w:pPr>
              <w:spacing w:before="120"/>
              <w:ind w:left="619" w:hanging="360"/>
              <w:rPr>
                <w:b/>
              </w:rPr>
            </w:pPr>
            <w:r w:rsidRPr="006A5555">
              <w:rPr>
                <w:b/>
              </w:rPr>
              <w:t>H.</w:t>
            </w:r>
            <w:r w:rsidRPr="006A5555">
              <w:rPr>
                <w:b/>
              </w:rPr>
              <w:tab/>
              <w:t>Denying access to bathroom facilities; and</w:t>
            </w:r>
          </w:p>
          <w:p w14:paraId="694DFE61" w14:textId="77777777" w:rsidR="005C479A" w:rsidRDefault="005C479A" w:rsidP="005C479A">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49EA30C4" w14:textId="77777777" w:rsidR="00A40872" w:rsidRPr="00A40872" w:rsidRDefault="00A40872" w:rsidP="00FB6A4F"/>
    <w:sectPr w:rsidR="00A40872" w:rsidRPr="00A40872" w:rsidSect="00B2703E">
      <w:footerReference w:type="default" r:id="rId16"/>
      <w:footerReference w:type="first" r:id="rId1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482A" w14:textId="77777777" w:rsidR="009A045D" w:rsidRDefault="009A045D" w:rsidP="00FB6A4F">
      <w:r>
        <w:separator/>
      </w:r>
    </w:p>
  </w:endnote>
  <w:endnote w:type="continuationSeparator" w:id="0">
    <w:p w14:paraId="6D789725" w14:textId="77777777" w:rsidR="009A045D" w:rsidRDefault="009A045D"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00AD"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AD14BB">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388E" w14:textId="2B1AA845"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w:t>
    </w:r>
    <w:r w:rsidR="0064089A">
      <w:rPr>
        <w:i/>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5375" w14:textId="77777777" w:rsidR="009A045D" w:rsidRDefault="009A045D" w:rsidP="00FB6A4F">
      <w:r>
        <w:separator/>
      </w:r>
    </w:p>
  </w:footnote>
  <w:footnote w:type="continuationSeparator" w:id="0">
    <w:p w14:paraId="69456F73" w14:textId="77777777" w:rsidR="009A045D" w:rsidRDefault="009A045D" w:rsidP="00FB6A4F">
      <w:r>
        <w:continuationSeparator/>
      </w:r>
    </w:p>
  </w:footnote>
  <w:footnote w:id="1">
    <w:p w14:paraId="29D665D3"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w:t>
      </w:r>
      <w:proofErr w:type="spellStart"/>
      <w:r>
        <w:t>i</w:t>
      </w:r>
      <w:proofErr w:type="spellEnd"/>
      <w:r>
        <w:t>) requires the room to be at least six feet by five feet.</w:t>
      </w:r>
    </w:p>
  </w:footnote>
  <w:footnote w:id="2">
    <w:p w14:paraId="210D13B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3">
    <w:p w14:paraId="0DB91E1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4">
    <w:p w14:paraId="11C3C8A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5">
    <w:p w14:paraId="1EF4500F"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6">
    <w:p w14:paraId="1DB0103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7">
    <w:p w14:paraId="0669D8E2" w14:textId="77777777" w:rsidR="000F491C" w:rsidRDefault="000F491C" w:rsidP="000F491C">
      <w:pPr>
        <w:pStyle w:val="FootnoteText"/>
      </w:pPr>
      <w:r>
        <w:rPr>
          <w:rStyle w:val="FootnoteReference"/>
        </w:rPr>
        <w:footnoteRef/>
      </w:r>
      <w:r>
        <w:t xml:space="preserve"> Minnesota Statutes, section 125A.0942, Subd. 3(a)(6)(</w:t>
      </w:r>
      <w:proofErr w:type="spellStart"/>
      <w:r>
        <w:t>i</w:t>
      </w:r>
      <w:proofErr w:type="spellEnd"/>
      <w:r>
        <w:t>) requires the room to be at least six feet by five feet.</w:t>
      </w:r>
    </w:p>
  </w:footnote>
  <w:footnote w:id="8">
    <w:p w14:paraId="25B2089B" w14:textId="77777777" w:rsidR="000F491C" w:rsidRDefault="000F491C" w:rsidP="000F491C">
      <w:pPr>
        <w:pStyle w:val="FootnoteText"/>
      </w:pPr>
      <w:r>
        <w:rPr>
          <w:rStyle w:val="FootnoteReference"/>
        </w:rPr>
        <w:footnoteRef/>
      </w:r>
      <w:r>
        <w:t xml:space="preserve"> Minnesota Statutes, section</w:t>
      </w:r>
      <w:r w:rsidRPr="007A18A5">
        <w:t xml:space="preserve"> 125A.0942, Subd. 3(a)(6)(ii) requires the room to be well lit, well ventilated, adequately heated, and clean.</w:t>
      </w:r>
    </w:p>
  </w:footnote>
  <w:footnote w:id="9">
    <w:p w14:paraId="3A00E61F" w14:textId="77777777" w:rsidR="000566CE" w:rsidRDefault="000566CE" w:rsidP="000566CE">
      <w:pPr>
        <w:pStyle w:val="FootnoteText"/>
      </w:pPr>
      <w:r>
        <w:rPr>
          <w:rStyle w:val="FootnoteReference"/>
        </w:rPr>
        <w:footnoteRef/>
      </w:r>
      <w:r>
        <w:t xml:space="preserve"> Minnesota Statutes, section</w:t>
      </w:r>
      <w:r w:rsidRPr="007A18A5">
        <w:t xml:space="preserve"> 125A.0942, Subd. 3(a)(6)(iii) requires the room to have a window that allows staff to directly observe a child in seclusion.</w:t>
      </w:r>
    </w:p>
  </w:footnote>
  <w:footnote w:id="10">
    <w:p w14:paraId="4F88F57F" w14:textId="77777777" w:rsidR="000566CE" w:rsidRDefault="000566CE" w:rsidP="000566CE">
      <w:pPr>
        <w:pStyle w:val="FootnoteText"/>
      </w:pPr>
      <w:r>
        <w:rPr>
          <w:rStyle w:val="FootnoteReference"/>
        </w:rPr>
        <w:footnoteRef/>
      </w:r>
      <w:r>
        <w:t xml:space="preserve"> Minnesota Statutes, section</w:t>
      </w:r>
      <w:r w:rsidRPr="007A18A5">
        <w:t xml:space="preserve"> 125A.0942, Subd. 3(a)(6)(iv) requires the room to have tamperproof fixtures, electrical switches located immediately outside the door, and secure ceilings.</w:t>
      </w:r>
    </w:p>
  </w:footnote>
  <w:footnote w:id="11">
    <w:p w14:paraId="543EF8DB" w14:textId="77777777" w:rsidR="000566CE" w:rsidRDefault="000566CE" w:rsidP="000566CE">
      <w:pPr>
        <w:pStyle w:val="FootnoteText"/>
      </w:pPr>
      <w:r>
        <w:rPr>
          <w:rStyle w:val="FootnoteReference"/>
        </w:rPr>
        <w:footnoteRef/>
      </w:r>
      <w:r>
        <w:t xml:space="preserve"> 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12">
    <w:p w14:paraId="0EDDBCBB" w14:textId="77777777" w:rsidR="000566CE" w:rsidRDefault="000566CE" w:rsidP="000566CE">
      <w:pPr>
        <w:pStyle w:val="FootnoteText"/>
      </w:pPr>
      <w:r>
        <w:rPr>
          <w:rStyle w:val="FootnoteReference"/>
        </w:rPr>
        <w:footnoteRef/>
      </w:r>
      <w:r>
        <w:t xml:space="preserve"> Minnesota Statutes, section</w:t>
      </w:r>
      <w:r w:rsidRPr="007A18A5">
        <w:t xml:space="preserve"> 125A.0942, Subd. 3(a)(6)(vi) requires the room not to contain objects that a child may use to injure the child or others.</w:t>
      </w:r>
    </w:p>
  </w:footnote>
  <w:footnote w:id="13">
    <w:p w14:paraId="6B9E1D3C" w14:textId="77777777" w:rsidR="00205EF5" w:rsidRDefault="00205EF5" w:rsidP="00205EF5">
      <w:pPr>
        <w:pStyle w:val="FootnoteText"/>
      </w:pPr>
      <w:r>
        <w:rPr>
          <w:rStyle w:val="FootnoteReference"/>
        </w:rPr>
        <w:footnoteRef/>
      </w:r>
      <w:r>
        <w:t xml:space="preserve"> Minnesota Statutes, section 125A.0942, Subd. 3(a)(6)(</w:t>
      </w:r>
      <w:proofErr w:type="spellStart"/>
      <w:r>
        <w:t>i</w:t>
      </w:r>
      <w:proofErr w:type="spellEnd"/>
      <w:r>
        <w:t>) requires the room to be at least six feet by five feet.</w:t>
      </w:r>
    </w:p>
  </w:footnote>
  <w:footnote w:id="14">
    <w:p w14:paraId="2BD475B1" w14:textId="77777777" w:rsidR="00205EF5" w:rsidRDefault="00205EF5" w:rsidP="00205EF5">
      <w:pPr>
        <w:pStyle w:val="FootnoteText"/>
      </w:pPr>
      <w:r>
        <w:rPr>
          <w:rStyle w:val="FootnoteReference"/>
        </w:rPr>
        <w:footnoteRef/>
      </w:r>
      <w:r>
        <w:t xml:space="preserve"> Minnesota Statutes, section</w:t>
      </w:r>
      <w:r w:rsidRPr="007A18A5">
        <w:t xml:space="preserve"> 125A.0942, Subd. 3(a)(6)(iii) requires the room to have a window that allows staff to directly observe a child in seclusion.</w:t>
      </w:r>
    </w:p>
  </w:footnote>
  <w:footnote w:id="15">
    <w:p w14:paraId="10B3DA8D" w14:textId="77777777" w:rsidR="00205EF5" w:rsidRDefault="00205EF5" w:rsidP="00205EF5">
      <w:pPr>
        <w:pStyle w:val="FootnoteText"/>
      </w:pPr>
      <w:r>
        <w:rPr>
          <w:rStyle w:val="FootnoteReference"/>
        </w:rPr>
        <w:footnoteRef/>
      </w:r>
      <w:r>
        <w:t xml:space="preserve"> Minnesota Statutes, section</w:t>
      </w:r>
      <w:r w:rsidRPr="007A18A5">
        <w:t xml:space="preserve"> 125A.0942, Subd. 3(a)(6)(iv) requires the room to have tamperproof fixtures, electrical switches located immediately outside the door, and secure ceilings.</w:t>
      </w:r>
    </w:p>
  </w:footnote>
  <w:footnote w:id="16">
    <w:p w14:paraId="5ED3FF21" w14:textId="77777777" w:rsidR="00205EF5" w:rsidRDefault="00205EF5" w:rsidP="00205EF5">
      <w:pPr>
        <w:pStyle w:val="FootnoteText"/>
      </w:pPr>
      <w:r>
        <w:rPr>
          <w:rStyle w:val="FootnoteReference"/>
        </w:rPr>
        <w:footnoteRef/>
      </w:r>
      <w:r>
        <w:t xml:space="preserve"> Minnesota Statutes, section</w:t>
      </w:r>
      <w:r w:rsidRPr="007A18A5">
        <w:t xml:space="preserve"> 125A.0942, Subd. 3(a)(6)(iv) requires the room to have tamperproof fixtures, electrical switches located immediately outside the door, and secure ceilings.</w:t>
      </w:r>
    </w:p>
  </w:footnote>
  <w:footnote w:id="17">
    <w:p w14:paraId="05EF7FC4" w14:textId="77777777" w:rsidR="00205EF5" w:rsidRDefault="00205EF5" w:rsidP="00205EF5">
      <w:pPr>
        <w:pStyle w:val="FootnoteText"/>
      </w:pPr>
      <w:r>
        <w:rPr>
          <w:rStyle w:val="FootnoteReference"/>
        </w:rPr>
        <w:footnoteRef/>
      </w:r>
      <w:r>
        <w:t xml:space="preserve"> 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18">
    <w:p w14:paraId="50052F76" w14:textId="77777777" w:rsidR="00205EF5" w:rsidRDefault="00205EF5" w:rsidP="00205EF5">
      <w:pPr>
        <w:pStyle w:val="FootnoteText"/>
      </w:pPr>
      <w:r>
        <w:rPr>
          <w:rStyle w:val="FootnoteReference"/>
        </w:rPr>
        <w:footnoteRef/>
      </w:r>
      <w:r>
        <w:t xml:space="preserve"> Minnesota Statutes, section</w:t>
      </w:r>
      <w:r w:rsidRPr="007A18A5">
        <w:t xml:space="preserve"> 125A.0942, Subd. 3(a)(6)(vi) requires the room not to contain objects that a child may use to injure the child or others.</w:t>
      </w:r>
    </w:p>
  </w:footnote>
  <w:footnote w:id="19">
    <w:p w14:paraId="638697FA" w14:textId="77777777" w:rsidR="005C479A" w:rsidRDefault="005C479A" w:rsidP="007A18A5">
      <w:pPr>
        <w:pStyle w:val="FootnoteText"/>
      </w:pPr>
      <w:r>
        <w:rPr>
          <w:rStyle w:val="FootnoteReference"/>
        </w:rPr>
        <w:footnoteRef/>
      </w:r>
      <w:r>
        <w:t xml:space="preserve"> Minnesota Statutes, section 125A.0942, Subd. 3(a)(6)(</w:t>
      </w:r>
      <w:proofErr w:type="spellStart"/>
      <w:r>
        <w:t>i</w:t>
      </w:r>
      <w:proofErr w:type="spellEnd"/>
      <w:r>
        <w:t>) requires the room to be at least six feet by five feet.</w:t>
      </w:r>
    </w:p>
  </w:footnote>
  <w:footnote w:id="20">
    <w:p w14:paraId="44D8B3D1" w14:textId="77777777" w:rsidR="005C479A" w:rsidRDefault="005C479A">
      <w:pPr>
        <w:pStyle w:val="FootnoteText"/>
      </w:pPr>
      <w:r>
        <w:rPr>
          <w:rStyle w:val="FootnoteReference"/>
        </w:rPr>
        <w:footnoteRef/>
      </w:r>
      <w:r>
        <w:t xml:space="preserve"> Minnesota Statutes, section</w:t>
      </w:r>
      <w:r w:rsidRPr="007A18A5">
        <w:t xml:space="preserve"> 125A.0942, Subd. 3(a)(6)(ii) requires the room to be well lit, well ventilated, adequately heated, and clean.</w:t>
      </w:r>
    </w:p>
  </w:footnote>
  <w:footnote w:id="21">
    <w:p w14:paraId="105B8547" w14:textId="77777777" w:rsidR="005C479A" w:rsidRDefault="005C479A">
      <w:pPr>
        <w:pStyle w:val="FootnoteText"/>
      </w:pPr>
      <w:r>
        <w:rPr>
          <w:rStyle w:val="FootnoteReference"/>
        </w:rPr>
        <w:footnoteRef/>
      </w:r>
      <w:r>
        <w:t xml:space="preserve"> Minnesota Statutes, section</w:t>
      </w:r>
      <w:r w:rsidRPr="007A18A5">
        <w:t xml:space="preserve"> 125A.0942, Subd. 3(a)(6)(iii) requires the room to have a window that allows staff to directly observe a child in seclusion.</w:t>
      </w:r>
    </w:p>
  </w:footnote>
  <w:footnote w:id="22">
    <w:p w14:paraId="505ED15F" w14:textId="77777777" w:rsidR="005C479A" w:rsidRDefault="005C479A">
      <w:pPr>
        <w:pStyle w:val="FootnoteText"/>
      </w:pPr>
      <w:r>
        <w:rPr>
          <w:rStyle w:val="FootnoteReference"/>
        </w:rPr>
        <w:footnoteRef/>
      </w:r>
      <w:r>
        <w:t xml:space="preserve"> Minnesota Statutes, section</w:t>
      </w:r>
      <w:r w:rsidRPr="007A18A5">
        <w:t xml:space="preserve"> 125A.0942, Subd. 3(a)(6)(iv) requires the room to have tamperproof fixtures, electrical switches located immediately outside the door, and secure ceilings.</w:t>
      </w:r>
    </w:p>
  </w:footnote>
  <w:footnote w:id="23">
    <w:p w14:paraId="2F2EEA81" w14:textId="77777777" w:rsidR="005C479A" w:rsidRDefault="005C479A">
      <w:pPr>
        <w:pStyle w:val="FootnoteText"/>
      </w:pPr>
      <w:r>
        <w:rPr>
          <w:rStyle w:val="FootnoteReference"/>
        </w:rPr>
        <w:footnoteRef/>
      </w:r>
      <w:r>
        <w:t xml:space="preserve"> 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24">
    <w:p w14:paraId="556B31BE" w14:textId="77777777" w:rsidR="005C479A" w:rsidRDefault="005C479A">
      <w:pPr>
        <w:pStyle w:val="FootnoteText"/>
      </w:pPr>
      <w:r>
        <w:rPr>
          <w:rStyle w:val="FootnoteReference"/>
        </w:rPr>
        <w:footnoteRef/>
      </w:r>
      <w:r>
        <w:t xml:space="preserve"> Minnesota Statutes, section</w:t>
      </w:r>
      <w:r w:rsidRPr="007A18A5">
        <w:t xml:space="preserve"> 125A.0942, Subd. 3(a)(6)(vi) requires the room not to contain objects that a child may use to injure the child or others.</w:t>
      </w:r>
    </w:p>
  </w:footnote>
  <w:footnote w:id="25">
    <w:p w14:paraId="5FCCEE80" w14:textId="77777777" w:rsidR="00482271" w:rsidRDefault="00482271" w:rsidP="00482271">
      <w:pPr>
        <w:pStyle w:val="FootnoteText"/>
      </w:pPr>
      <w:r>
        <w:rPr>
          <w:rStyle w:val="FootnoteReference"/>
        </w:rPr>
        <w:footnoteRef/>
      </w:r>
      <w:r>
        <w:t xml:space="preserve"> Minnesota Statutes, section 125A.0942, Subd, 6 encourages school districts to establish effective school-wide systems of positive behavior interventions and supports.</w:t>
      </w:r>
    </w:p>
  </w:footnote>
  <w:footnote w:id="26">
    <w:p w14:paraId="348AD391" w14:textId="77777777" w:rsidR="005C479A" w:rsidRDefault="005C479A">
      <w:pPr>
        <w:pStyle w:val="FootnoteText"/>
      </w:pPr>
      <w:r>
        <w:rPr>
          <w:rStyle w:val="FootnoteReference"/>
        </w:rPr>
        <w:footnoteRef/>
      </w:r>
      <w:r>
        <w:t xml:space="preserve"> Minnesota Statutes, section</w:t>
      </w:r>
      <w:r w:rsidRPr="00F86F06">
        <w:t xml:space="preserve"> 125A.0942, Subd. 3(a) requires that restrictive procedures only be used in response to behavior that constitutes an emergency.</w:t>
      </w:r>
    </w:p>
  </w:footnote>
  <w:footnote w:id="27">
    <w:p w14:paraId="4CE33751" w14:textId="77777777" w:rsidR="005C479A" w:rsidRDefault="005C479A">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28">
    <w:p w14:paraId="43CE0FDE" w14:textId="77777777" w:rsidR="005C479A" w:rsidRDefault="005C479A">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29">
    <w:p w14:paraId="534391A3" w14:textId="77777777" w:rsidR="005C479A" w:rsidRDefault="005C479A">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30">
    <w:p w14:paraId="6236F9D2" w14:textId="77777777" w:rsidR="005C479A" w:rsidRDefault="005C479A">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31">
    <w:p w14:paraId="721AE4CC" w14:textId="77777777" w:rsidR="005C479A" w:rsidRDefault="005C479A">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w:t>
      </w:r>
      <w:proofErr w:type="spellStart"/>
      <w:r w:rsidRPr="00A92738">
        <w:t>i</w:t>
      </w:r>
      <w:proofErr w:type="spellEnd"/>
      <w:r w:rsidRPr="00A92738">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32">
    <w:p w14:paraId="0CC85B73" w14:textId="77777777" w:rsidR="005C479A" w:rsidRDefault="005C47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33">
    <w:p w14:paraId="7D690FA2" w14:textId="77777777" w:rsidR="005C479A" w:rsidRDefault="005C47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34">
    <w:p w14:paraId="4289B748" w14:textId="77777777" w:rsidR="005C479A" w:rsidRDefault="005C47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35">
    <w:p w14:paraId="384921B2" w14:textId="77777777" w:rsidR="005C479A" w:rsidRDefault="005C47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36">
    <w:p w14:paraId="689E69A7" w14:textId="77777777" w:rsidR="005C479A" w:rsidRDefault="005C479A">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37">
    <w:p w14:paraId="20480A28" w14:textId="77777777" w:rsidR="005C479A" w:rsidRDefault="005C479A">
      <w:pPr>
        <w:pStyle w:val="FootnoteText"/>
      </w:pPr>
      <w:r>
        <w:rPr>
          <w:rStyle w:val="FootnoteReference"/>
        </w:rPr>
        <w:footnoteRef/>
      </w:r>
      <w:r>
        <w:t xml:space="preserve"> </w:t>
      </w:r>
      <w:r w:rsidRPr="00FD0CA8">
        <w:t>Minn.</w:t>
      </w:r>
      <w:r>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407CF"/>
    <w:multiLevelType w:val="hybridMultilevel"/>
    <w:tmpl w:val="6F8A8262"/>
    <w:lvl w:ilvl="0" w:tplc="8EAA82E8">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5" w15:restartNumberingAfterBreak="0">
    <w:nsid w:val="0BDB12F0"/>
    <w:multiLevelType w:val="hybridMultilevel"/>
    <w:tmpl w:val="D1D44174"/>
    <w:lvl w:ilvl="0" w:tplc="761691C8">
      <w:start w:val="1"/>
      <w:numFmt w:val="lowerLetter"/>
      <w:pStyle w:val="ListParagraph"/>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6" w15:restartNumberingAfterBreak="0">
    <w:nsid w:val="18453505"/>
    <w:multiLevelType w:val="hybridMultilevel"/>
    <w:tmpl w:val="0756B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F65BE"/>
    <w:multiLevelType w:val="hybridMultilevel"/>
    <w:tmpl w:val="6B620F00"/>
    <w:lvl w:ilvl="0" w:tplc="CB1A27D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8D28E5"/>
    <w:multiLevelType w:val="hybridMultilevel"/>
    <w:tmpl w:val="A5F42BA2"/>
    <w:lvl w:ilvl="0" w:tplc="62B8BCE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64F23"/>
    <w:multiLevelType w:val="hybridMultilevel"/>
    <w:tmpl w:val="8BEA3B12"/>
    <w:lvl w:ilvl="0" w:tplc="AF781A3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3"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35C78"/>
    <w:multiLevelType w:val="hybridMultilevel"/>
    <w:tmpl w:val="A5F42BA2"/>
    <w:lvl w:ilvl="0" w:tplc="FFFFFFFF">
      <w:start w:val="1"/>
      <w:numFmt w:val="upperLetter"/>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5" w15:restartNumberingAfterBreak="0">
    <w:nsid w:val="682929E2"/>
    <w:multiLevelType w:val="hybridMultilevel"/>
    <w:tmpl w:val="14C87B84"/>
    <w:lvl w:ilvl="0" w:tplc="629A306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555190">
    <w:abstractNumId w:val="28"/>
  </w:num>
  <w:num w:numId="2" w16cid:durableId="286087447">
    <w:abstractNumId w:val="23"/>
  </w:num>
  <w:num w:numId="3" w16cid:durableId="1419254045">
    <w:abstractNumId w:val="9"/>
  </w:num>
  <w:num w:numId="4" w16cid:durableId="2113352369">
    <w:abstractNumId w:val="7"/>
  </w:num>
  <w:num w:numId="5" w16cid:durableId="1852253906">
    <w:abstractNumId w:val="6"/>
  </w:num>
  <w:num w:numId="6" w16cid:durableId="1819371965">
    <w:abstractNumId w:val="5"/>
  </w:num>
  <w:num w:numId="7" w16cid:durableId="379669049">
    <w:abstractNumId w:val="4"/>
  </w:num>
  <w:num w:numId="8" w16cid:durableId="842548283">
    <w:abstractNumId w:val="8"/>
  </w:num>
  <w:num w:numId="9" w16cid:durableId="2067683054">
    <w:abstractNumId w:val="3"/>
  </w:num>
  <w:num w:numId="10" w16cid:durableId="825318764">
    <w:abstractNumId w:val="2"/>
  </w:num>
  <w:num w:numId="11" w16cid:durableId="1983197474">
    <w:abstractNumId w:val="1"/>
  </w:num>
  <w:num w:numId="12" w16cid:durableId="1940021101">
    <w:abstractNumId w:val="0"/>
  </w:num>
  <w:num w:numId="13" w16cid:durableId="1133985955">
    <w:abstractNumId w:val="27"/>
  </w:num>
  <w:num w:numId="14" w16cid:durableId="517037558">
    <w:abstractNumId w:val="26"/>
  </w:num>
  <w:num w:numId="15" w16cid:durableId="581062813">
    <w:abstractNumId w:val="17"/>
  </w:num>
  <w:num w:numId="16" w16cid:durableId="1935435454">
    <w:abstractNumId w:val="10"/>
  </w:num>
  <w:num w:numId="17" w16cid:durableId="586694671">
    <w:abstractNumId w:val="20"/>
  </w:num>
  <w:num w:numId="18" w16cid:durableId="486484293">
    <w:abstractNumId w:val="12"/>
  </w:num>
  <w:num w:numId="19" w16cid:durableId="1560478403">
    <w:abstractNumId w:val="13"/>
  </w:num>
  <w:num w:numId="20" w16cid:durableId="1364595833">
    <w:abstractNumId w:val="22"/>
  </w:num>
  <w:num w:numId="21" w16cid:durableId="1912349962">
    <w:abstractNumId w:val="14"/>
  </w:num>
  <w:num w:numId="22" w16cid:durableId="1149519796">
    <w:abstractNumId w:val="15"/>
  </w:num>
  <w:num w:numId="23" w16cid:durableId="205408183">
    <w:abstractNumId w:val="25"/>
  </w:num>
  <w:num w:numId="24" w16cid:durableId="1789080548">
    <w:abstractNumId w:val="21"/>
  </w:num>
  <w:num w:numId="25" w16cid:durableId="893194872">
    <w:abstractNumId w:val="15"/>
    <w:lvlOverride w:ilvl="0">
      <w:startOverride w:val="1"/>
    </w:lvlOverride>
  </w:num>
  <w:num w:numId="26" w16cid:durableId="593126175">
    <w:abstractNumId w:val="18"/>
  </w:num>
  <w:num w:numId="27" w16cid:durableId="537159916">
    <w:abstractNumId w:val="16"/>
  </w:num>
  <w:num w:numId="28" w16cid:durableId="1835602195">
    <w:abstractNumId w:val="19"/>
  </w:num>
  <w:num w:numId="29" w16cid:durableId="719597553">
    <w:abstractNumId w:val="24"/>
  </w:num>
  <w:num w:numId="30" w16cid:durableId="2446533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225473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23710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1" w:cryptProviderType="rsaAES" w:cryptAlgorithmClass="hash" w:cryptAlgorithmType="typeAny" w:cryptAlgorithmSid="14" w:cryptSpinCount="100000" w:hash="a0p54hG1nrBDoBi3fAkVYIQV4tuwwZMI+7mACYQZsRcxgQfkckyllk5gXBe38lZ/gj6P64FAbMWitnTPiR0Ntw==" w:salt="tbuGy6N1//Sh7inAVErM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2687C"/>
    <w:rsid w:val="000431C6"/>
    <w:rsid w:val="0005190D"/>
    <w:rsid w:val="00054C47"/>
    <w:rsid w:val="000566CE"/>
    <w:rsid w:val="00060409"/>
    <w:rsid w:val="000629B1"/>
    <w:rsid w:val="000725FE"/>
    <w:rsid w:val="00086692"/>
    <w:rsid w:val="000878B2"/>
    <w:rsid w:val="00097114"/>
    <w:rsid w:val="000A383D"/>
    <w:rsid w:val="000B5A46"/>
    <w:rsid w:val="000C3C03"/>
    <w:rsid w:val="000E05B8"/>
    <w:rsid w:val="000F2B3E"/>
    <w:rsid w:val="000F491C"/>
    <w:rsid w:val="000F689F"/>
    <w:rsid w:val="00103EFD"/>
    <w:rsid w:val="00113E01"/>
    <w:rsid w:val="0012477A"/>
    <w:rsid w:val="00130D81"/>
    <w:rsid w:val="00175597"/>
    <w:rsid w:val="00183D7A"/>
    <w:rsid w:val="001A475F"/>
    <w:rsid w:val="001A5968"/>
    <w:rsid w:val="001C1CA5"/>
    <w:rsid w:val="00205EF5"/>
    <w:rsid w:val="00232178"/>
    <w:rsid w:val="0024286F"/>
    <w:rsid w:val="00247A50"/>
    <w:rsid w:val="00280EC8"/>
    <w:rsid w:val="00281A86"/>
    <w:rsid w:val="00293F6A"/>
    <w:rsid w:val="0029706E"/>
    <w:rsid w:val="002B4681"/>
    <w:rsid w:val="002C220F"/>
    <w:rsid w:val="002C4CA8"/>
    <w:rsid w:val="002D25CC"/>
    <w:rsid w:val="002E1B54"/>
    <w:rsid w:val="00343F67"/>
    <w:rsid w:val="00345755"/>
    <w:rsid w:val="00361FC0"/>
    <w:rsid w:val="00366BC5"/>
    <w:rsid w:val="003704FC"/>
    <w:rsid w:val="00371BC2"/>
    <w:rsid w:val="00372340"/>
    <w:rsid w:val="00377483"/>
    <w:rsid w:val="00380612"/>
    <w:rsid w:val="003825FA"/>
    <w:rsid w:val="003A40B9"/>
    <w:rsid w:val="003F3DFB"/>
    <w:rsid w:val="004025C1"/>
    <w:rsid w:val="00411F57"/>
    <w:rsid w:val="004342EB"/>
    <w:rsid w:val="004551E1"/>
    <w:rsid w:val="0048171E"/>
    <w:rsid w:val="00481F9C"/>
    <w:rsid w:val="00482271"/>
    <w:rsid w:val="004960F8"/>
    <w:rsid w:val="00523AA0"/>
    <w:rsid w:val="00527B79"/>
    <w:rsid w:val="0053391B"/>
    <w:rsid w:val="0053688D"/>
    <w:rsid w:val="00541D36"/>
    <w:rsid w:val="0054209A"/>
    <w:rsid w:val="005537DC"/>
    <w:rsid w:val="00563F4B"/>
    <w:rsid w:val="005659B3"/>
    <w:rsid w:val="005728CD"/>
    <w:rsid w:val="00573568"/>
    <w:rsid w:val="005926FE"/>
    <w:rsid w:val="00593071"/>
    <w:rsid w:val="005A34E2"/>
    <w:rsid w:val="005A45D1"/>
    <w:rsid w:val="005C479A"/>
    <w:rsid w:val="005D57F0"/>
    <w:rsid w:val="005E12B1"/>
    <w:rsid w:val="005E69DA"/>
    <w:rsid w:val="005F4C20"/>
    <w:rsid w:val="0060670D"/>
    <w:rsid w:val="00612EB2"/>
    <w:rsid w:val="00617773"/>
    <w:rsid w:val="00632FFF"/>
    <w:rsid w:val="0064089A"/>
    <w:rsid w:val="00651E36"/>
    <w:rsid w:val="0067774F"/>
    <w:rsid w:val="00682D04"/>
    <w:rsid w:val="00696B26"/>
    <w:rsid w:val="006A1FBA"/>
    <w:rsid w:val="006A3279"/>
    <w:rsid w:val="006A5555"/>
    <w:rsid w:val="006B1AD7"/>
    <w:rsid w:val="006C5793"/>
    <w:rsid w:val="006D206B"/>
    <w:rsid w:val="006D234D"/>
    <w:rsid w:val="006F0369"/>
    <w:rsid w:val="006F03F7"/>
    <w:rsid w:val="0070196F"/>
    <w:rsid w:val="00722454"/>
    <w:rsid w:val="007315A1"/>
    <w:rsid w:val="00745591"/>
    <w:rsid w:val="00752736"/>
    <w:rsid w:val="00752CF5"/>
    <w:rsid w:val="00756E68"/>
    <w:rsid w:val="0077768B"/>
    <w:rsid w:val="00781A4B"/>
    <w:rsid w:val="007A18A5"/>
    <w:rsid w:val="007F1A84"/>
    <w:rsid w:val="007F2C8D"/>
    <w:rsid w:val="00812CE4"/>
    <w:rsid w:val="008339B9"/>
    <w:rsid w:val="00834AF0"/>
    <w:rsid w:val="00863DD6"/>
    <w:rsid w:val="008706BC"/>
    <w:rsid w:val="008812F7"/>
    <w:rsid w:val="008964C0"/>
    <w:rsid w:val="008A6493"/>
    <w:rsid w:val="008B0930"/>
    <w:rsid w:val="008D0BBE"/>
    <w:rsid w:val="008D2378"/>
    <w:rsid w:val="008E4838"/>
    <w:rsid w:val="008E66E1"/>
    <w:rsid w:val="008F7390"/>
    <w:rsid w:val="00904AA1"/>
    <w:rsid w:val="00917DB2"/>
    <w:rsid w:val="00942553"/>
    <w:rsid w:val="00950E4C"/>
    <w:rsid w:val="00967FB4"/>
    <w:rsid w:val="0097447D"/>
    <w:rsid w:val="009A045D"/>
    <w:rsid w:val="009A1D2A"/>
    <w:rsid w:val="009B6A17"/>
    <w:rsid w:val="009D351D"/>
    <w:rsid w:val="009F5A65"/>
    <w:rsid w:val="00A0518B"/>
    <w:rsid w:val="00A316A9"/>
    <w:rsid w:val="00A40872"/>
    <w:rsid w:val="00A504E1"/>
    <w:rsid w:val="00A51265"/>
    <w:rsid w:val="00A556E5"/>
    <w:rsid w:val="00A70325"/>
    <w:rsid w:val="00A74D52"/>
    <w:rsid w:val="00A805D1"/>
    <w:rsid w:val="00A80B8E"/>
    <w:rsid w:val="00A92738"/>
    <w:rsid w:val="00AA3C09"/>
    <w:rsid w:val="00AB2D71"/>
    <w:rsid w:val="00AB6A27"/>
    <w:rsid w:val="00AD14BB"/>
    <w:rsid w:val="00AD56D5"/>
    <w:rsid w:val="00AF683E"/>
    <w:rsid w:val="00B16A07"/>
    <w:rsid w:val="00B2703E"/>
    <w:rsid w:val="00B446BE"/>
    <w:rsid w:val="00B45AD2"/>
    <w:rsid w:val="00B63F46"/>
    <w:rsid w:val="00B8243C"/>
    <w:rsid w:val="00B866DC"/>
    <w:rsid w:val="00BA31E2"/>
    <w:rsid w:val="00BA67CB"/>
    <w:rsid w:val="00BA6D8C"/>
    <w:rsid w:val="00BD7234"/>
    <w:rsid w:val="00BE4D6C"/>
    <w:rsid w:val="00BF6861"/>
    <w:rsid w:val="00BF6DDA"/>
    <w:rsid w:val="00C02B22"/>
    <w:rsid w:val="00C26E64"/>
    <w:rsid w:val="00C36909"/>
    <w:rsid w:val="00C40C24"/>
    <w:rsid w:val="00C41023"/>
    <w:rsid w:val="00C63F1B"/>
    <w:rsid w:val="00C72623"/>
    <w:rsid w:val="00C839B3"/>
    <w:rsid w:val="00CA41F5"/>
    <w:rsid w:val="00CB37D3"/>
    <w:rsid w:val="00CC3E25"/>
    <w:rsid w:val="00CD0F96"/>
    <w:rsid w:val="00CE2C3B"/>
    <w:rsid w:val="00D019F7"/>
    <w:rsid w:val="00D07D63"/>
    <w:rsid w:val="00D37EFC"/>
    <w:rsid w:val="00D577D7"/>
    <w:rsid w:val="00D6554F"/>
    <w:rsid w:val="00D86BDA"/>
    <w:rsid w:val="00D967E0"/>
    <w:rsid w:val="00DA6191"/>
    <w:rsid w:val="00DB29A2"/>
    <w:rsid w:val="00DC4A29"/>
    <w:rsid w:val="00DE024E"/>
    <w:rsid w:val="00DE343A"/>
    <w:rsid w:val="00E01B5B"/>
    <w:rsid w:val="00E11991"/>
    <w:rsid w:val="00E17F80"/>
    <w:rsid w:val="00E63F01"/>
    <w:rsid w:val="00E707A9"/>
    <w:rsid w:val="00E70A23"/>
    <w:rsid w:val="00E92BBC"/>
    <w:rsid w:val="00E9376A"/>
    <w:rsid w:val="00E93B6F"/>
    <w:rsid w:val="00ED3A92"/>
    <w:rsid w:val="00ED71E2"/>
    <w:rsid w:val="00EE0A57"/>
    <w:rsid w:val="00EE2C6E"/>
    <w:rsid w:val="00F05CF2"/>
    <w:rsid w:val="00F150C2"/>
    <w:rsid w:val="00F375AC"/>
    <w:rsid w:val="00F4200C"/>
    <w:rsid w:val="00F54146"/>
    <w:rsid w:val="00F614A8"/>
    <w:rsid w:val="00F63CD4"/>
    <w:rsid w:val="00F66404"/>
    <w:rsid w:val="00F8225E"/>
    <w:rsid w:val="00F86F06"/>
    <w:rsid w:val="00FB5631"/>
    <w:rsid w:val="00FB6A4F"/>
    <w:rsid w:val="00FC3226"/>
    <w:rsid w:val="00FD0CA8"/>
    <w:rsid w:val="00FD3A64"/>
    <w:rsid w:val="00FD4F1C"/>
    <w:rsid w:val="00FF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453B6"/>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BF6DDA"/>
    <w:pPr>
      <w:numPr>
        <w:numId w:val="22"/>
      </w:numPr>
      <w:spacing w:before="0" w:after="20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CB3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3502">
      <w:bodyDiv w:val="1"/>
      <w:marLeft w:val="0"/>
      <w:marRight w:val="0"/>
      <w:marTop w:val="0"/>
      <w:marBottom w:val="0"/>
      <w:divBdr>
        <w:top w:val="none" w:sz="0" w:space="0" w:color="auto"/>
        <w:left w:val="none" w:sz="0" w:space="0" w:color="auto"/>
        <w:bottom w:val="none" w:sz="0" w:space="0" w:color="auto"/>
        <w:right w:val="none" w:sz="0" w:space="0" w:color="auto"/>
      </w:divBdr>
    </w:div>
    <w:div w:id="948590072">
      <w:bodyDiv w:val="1"/>
      <w:marLeft w:val="0"/>
      <w:marRight w:val="0"/>
      <w:marTop w:val="0"/>
      <w:marBottom w:val="0"/>
      <w:divBdr>
        <w:top w:val="none" w:sz="0" w:space="0" w:color="auto"/>
        <w:left w:val="none" w:sz="0" w:space="0" w:color="auto"/>
        <w:bottom w:val="none" w:sz="0" w:space="0" w:color="auto"/>
        <w:right w:val="none" w:sz="0" w:space="0" w:color="auto"/>
      </w:divBdr>
    </w:div>
    <w:div w:id="1108280896">
      <w:bodyDiv w:val="1"/>
      <w:marLeft w:val="0"/>
      <w:marRight w:val="0"/>
      <w:marTop w:val="0"/>
      <w:marBottom w:val="0"/>
      <w:divBdr>
        <w:top w:val="none" w:sz="0" w:space="0" w:color="auto"/>
        <w:left w:val="none" w:sz="0" w:space="0" w:color="auto"/>
        <w:bottom w:val="none" w:sz="0" w:space="0" w:color="auto"/>
        <w:right w:val="none" w:sz="0" w:space="0" w:color="auto"/>
      </w:divBdr>
    </w:div>
    <w:div w:id="1743873148">
      <w:bodyDiv w:val="1"/>
      <w:marLeft w:val="0"/>
      <w:marRight w:val="0"/>
      <w:marTop w:val="0"/>
      <w:marBottom w:val="0"/>
      <w:divBdr>
        <w:top w:val="none" w:sz="0" w:space="0" w:color="auto"/>
        <w:left w:val="none" w:sz="0" w:space="0" w:color="auto"/>
        <w:bottom w:val="none" w:sz="0" w:space="0" w:color="auto"/>
        <w:right w:val="none" w:sz="0" w:space="0" w:color="auto"/>
      </w:divBdr>
    </w:div>
    <w:div w:id="18686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mci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aterminnesot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odlandcenters.com/" TargetMode="External"/><Relationship Id="rId5" Type="http://schemas.openxmlformats.org/officeDocument/2006/relationships/numbering" Target="numbering.xml"/><Relationship Id="rId15" Type="http://schemas.openxmlformats.org/officeDocument/2006/relationships/hyperlink" Target="http://www.usnodrugs.com/Minnesota/Worthington/Southwestern_Mental_Health_Cen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6" ma:contentTypeDescription="Create a new document." ma:contentTypeScope="" ma:versionID="4efbfe2bab7fab95cf74cf8e86f62a5c">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a02f6904b0d4791efe07babab3910add"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2C285-8F56-4B4C-A156-23E1AC12B8B7}">
  <ds:schemaRefs>
    <ds:schemaRef ds:uri="http://schemas.openxmlformats.org/officeDocument/2006/bibliography"/>
  </ds:schemaRefs>
</ds:datastoreItem>
</file>

<file path=customXml/itemProps2.xml><?xml version="1.0" encoding="utf-8"?>
<ds:datastoreItem xmlns:ds="http://schemas.openxmlformats.org/officeDocument/2006/customXml" ds:itemID="{A67DB2F4-B62A-486A-96A4-F66562843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48649-4F1B-4A78-BFD7-08D25A1A6AD9}">
  <ds:schemaRefs>
    <ds:schemaRef ds:uri="http://schemas.microsoft.com/sharepoint/v3/contenttype/forms"/>
  </ds:schemaRefs>
</ds:datastoreItem>
</file>

<file path=customXml/itemProps4.xml><?xml version="1.0" encoding="utf-8"?>
<ds:datastoreItem xmlns:ds="http://schemas.openxmlformats.org/officeDocument/2006/customXml" ds:itemID="{2E0FE8E0-BC4E-4CB2-9EF5-9E0D158F5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4365</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NCLC Restrictive Procedures Plan</vt:lpstr>
    </vt:vector>
  </TitlesOfParts>
  <Manager>Division of Compliance and Assistance</Manager>
  <Company>Minnesota Department of Education</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NCLC Restrictive Procedures Plan</dc:title>
  <dc:creator>Minnesota Department of Education</dc:creator>
  <cp:lastModifiedBy>Hannah Hanson</cp:lastModifiedBy>
  <cp:revision>23</cp:revision>
  <cp:lastPrinted>2014-01-09T18:59:00Z</cp:lastPrinted>
  <dcterms:created xsi:type="dcterms:W3CDTF">2023-09-15T21:39:00Z</dcterms:created>
  <dcterms:modified xsi:type="dcterms:W3CDTF">2023-10-11T02:18:00Z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